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6D10DC37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="001F3C4E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35648C">
                              <w:rPr>
                                <w:rFonts w:ascii="GHEA Grapalat" w:hAnsi="GHEA Grapalat" w:cs="Sylfaen"/>
                                <w:lang w:val="hy-AM"/>
                              </w:rPr>
                              <w:t>9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F197"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6D10DC37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="001F3C4E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35648C">
                        <w:rPr>
                          <w:rFonts w:ascii="GHEA Grapalat" w:hAnsi="GHEA Grapalat" w:cs="Sylfaen"/>
                          <w:lang w:val="hy-AM"/>
                        </w:rPr>
                        <w:t>9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4F9C8A52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35648C">
                              <w:rPr>
                                <w:rFonts w:ascii="GHEA Grapalat" w:hAnsi="GHEA Grapalat"/>
                                <w:lang w:val="hy-AM"/>
                              </w:rPr>
                              <w:t>23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663966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35648C">
                              <w:rPr>
                                <w:rFonts w:ascii="GHEA Grapalat" w:hAnsi="GHEA Grapalat"/>
                                <w:lang w:val="hy-AM"/>
                              </w:rPr>
                              <w:t>ապրիլի</w:t>
                            </w:r>
                            <w:r w:rsidR="001F3C4E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A20C0B">
                              <w:rPr>
                                <w:rFonts w:ascii="GHEA Grapalat" w:hAnsi="GHEA Grapalat"/>
                              </w:rPr>
                              <w:t>1</w:t>
                            </w:r>
                            <w:r w:rsidR="00663966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4F9C8A52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35648C">
                        <w:rPr>
                          <w:rFonts w:ascii="GHEA Grapalat" w:hAnsi="GHEA Grapalat"/>
                          <w:lang w:val="hy-AM"/>
                        </w:rPr>
                        <w:t>23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663966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35648C">
                        <w:rPr>
                          <w:rFonts w:ascii="GHEA Grapalat" w:hAnsi="GHEA Grapalat"/>
                          <w:lang w:val="hy-AM"/>
                        </w:rPr>
                        <w:t>ապրիլի</w:t>
                      </w:r>
                      <w:r w:rsidR="001F3C4E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A20C0B">
                        <w:rPr>
                          <w:rFonts w:ascii="GHEA Grapalat" w:hAnsi="GHEA Grapalat"/>
                        </w:rPr>
                        <w:t>1</w:t>
                      </w:r>
                      <w:r w:rsidR="00663966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89DB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AGmiQU&#10;3AAAAAc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3C5AB8D4" w:rsidR="008F491C" w:rsidRPr="003052EC" w:rsidRDefault="007A08B0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7A08B0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ԱԿՏԻՎՆԵՐԻ </w:t>
      </w:r>
      <w:r w:rsidR="00AA0EE9">
        <w:rPr>
          <w:rFonts w:ascii="GHEA Grapalat" w:hAnsi="GHEA Grapalat" w:cs="Sylfaen"/>
          <w:b/>
          <w:bCs/>
          <w:sz w:val="26"/>
          <w:szCs w:val="26"/>
          <w:lang w:val="hy-AM"/>
        </w:rPr>
        <w:t>ԵՎ</w:t>
      </w:r>
      <w:r w:rsidRPr="007A08B0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ՊԱՐՏԱՎՈՐՈՒԹՅՈՒՆՆԵՐԻ ՊԱՐՏԱԴԻՐ ԳՈՒՅՔԱԳՐՄԱՆ ԱՆՑԿԱՑՄԱՆ ԿԱՐԳ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55BEC">
        <w:rPr>
          <w:rFonts w:ascii="GHEA Grapalat" w:hAnsi="GHEA Grapalat" w:cs="Sylfaen"/>
          <w:b/>
          <w:bCs/>
          <w:sz w:val="26"/>
          <w:szCs w:val="26"/>
          <w:lang w:val="hy-AM"/>
        </w:rPr>
        <w:t>ՀԱՍՏԱՏԵԼՈՒ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ԵՎ ՀԱՇՎԱՊԱՀԱԿԱՆ ՀԱՇՎԱՌՄԱՆ ԵՎ ԱՈՒԴԻՏՈՐԱԿԱՆ ԳՈՐԾՈՒՆԵՈՒԹՅԱՆ ՀԱՆՐԱՅԻՆ ՎԵՐԱՀՍԿՈՂՈՒԹՅԱՆ ԽՈՐՀՐԴԻ 2020 ԹՎԱԿԱՆԻ ԴԵԿՏԵՄԲԵՐԻ 25-</w:t>
      </w:r>
      <w:r w:rsidR="0083400C">
        <w:rPr>
          <w:rFonts w:ascii="GHEA Grapalat" w:hAnsi="GHEA Grapalat" w:cs="Sylfaen"/>
          <w:b/>
          <w:bCs/>
          <w:sz w:val="26"/>
          <w:szCs w:val="26"/>
          <w:lang w:val="hy-AM"/>
        </w:rPr>
        <w:t>Ի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A20C0B">
        <w:rPr>
          <w:rFonts w:ascii="GHEA Grapalat" w:hAnsi="GHEA Grapalat" w:cs="Sylfaen"/>
          <w:b/>
          <w:bCs/>
          <w:sz w:val="26"/>
          <w:szCs w:val="26"/>
        </w:rPr>
        <w:t xml:space="preserve">N </w:t>
      </w:r>
      <w:r w:rsidR="008139A2"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>-Լ ՈՐՈՇՈՒՄՆ ՈՒԺԸ ԿՈՐՑՐԱԾ ՃԱՆԱՉԵԼՈՒ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7A08B0" w:rsidRDefault="008F491C" w:rsidP="008F491C">
      <w:pPr>
        <w:pStyle w:val="BodyTextIndent"/>
        <w:rPr>
          <w:rFonts w:ascii="GHEA Grapalat" w:hAnsi="GHEA Grapalat"/>
          <w:b/>
          <w:bCs/>
        </w:rPr>
      </w:pPr>
    </w:p>
    <w:p w14:paraId="013FAEE9" w14:textId="2C445C2D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D66D77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D66D77">
        <w:rPr>
          <w:rFonts w:ascii="GHEA Grapalat" w:hAnsi="GHEA Grapalat" w:cs="Sylfaen"/>
          <w:lang w:val="hy-AM"/>
        </w:rPr>
        <w:t>1-ին</w:t>
      </w:r>
      <w:r>
        <w:rPr>
          <w:rFonts w:ascii="GHEA Grapalat" w:hAnsi="GHEA Grapalat" w:cs="Sylfaen"/>
          <w:lang w:val="hy-AM"/>
        </w:rPr>
        <w:t xml:space="preserve"> մասը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32697C36" w14:textId="0D9D5B98" w:rsidR="00C51D6E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1. </w:t>
      </w:r>
      <w:r w:rsidR="00655BEC">
        <w:rPr>
          <w:rFonts w:ascii="GHEA Grapalat" w:hAnsi="GHEA Grapalat" w:cs="Sylfaen"/>
          <w:bCs/>
          <w:lang w:val="hy-AM"/>
        </w:rPr>
        <w:t>Հաստատել</w:t>
      </w:r>
      <w:r w:rsidR="008F491C" w:rsidRPr="008920A6">
        <w:rPr>
          <w:rFonts w:ascii="GHEA Grapalat" w:hAnsi="GHEA Grapalat" w:cs="Sylfaen"/>
          <w:bCs/>
          <w:lang w:val="hy-AM"/>
        </w:rPr>
        <w:t xml:space="preserve"> </w:t>
      </w:r>
      <w:r w:rsidR="00D66D77">
        <w:rPr>
          <w:rFonts w:ascii="GHEA Grapalat" w:hAnsi="GHEA Grapalat" w:cs="Sylfaen"/>
          <w:bCs/>
          <w:lang w:val="hy-AM"/>
        </w:rPr>
        <w:t>ակտիվների և պարտավորությունների պարտադիր գույքագրման անցկացման կարգ</w:t>
      </w:r>
      <w:r w:rsidR="00655BEC">
        <w:rPr>
          <w:rFonts w:ascii="GHEA Grapalat" w:hAnsi="GHEA Grapalat" w:cs="Sylfaen"/>
          <w:bCs/>
          <w:lang w:val="hy-AM"/>
        </w:rPr>
        <w:t>ը</w:t>
      </w:r>
      <w:r w:rsidR="008F491C" w:rsidRPr="008920A6">
        <w:rPr>
          <w:rFonts w:ascii="GHEA Grapalat" w:hAnsi="GHEA Grapalat" w:cs="Sylfaen"/>
          <w:bCs/>
          <w:lang w:val="hy-AM"/>
        </w:rPr>
        <w:t>՝ համաձայն հ</w:t>
      </w:r>
      <w:r w:rsidR="008F491C">
        <w:rPr>
          <w:rFonts w:ascii="GHEA Grapalat" w:hAnsi="GHEA Grapalat" w:cs="Sylfaen"/>
          <w:bCs/>
          <w:lang w:val="hy-AM"/>
        </w:rPr>
        <w:t>ավելված</w:t>
      </w:r>
      <w:r>
        <w:rPr>
          <w:rFonts w:ascii="GHEA Grapalat" w:hAnsi="GHEA Grapalat" w:cs="Sylfaen"/>
          <w:bCs/>
          <w:lang w:val="hy-AM"/>
        </w:rPr>
        <w:t>ի</w:t>
      </w:r>
      <w:r w:rsidR="008F491C">
        <w:rPr>
          <w:rFonts w:ascii="GHEA Grapalat" w:hAnsi="GHEA Grapalat" w:cs="Sylfaen"/>
          <w:bCs/>
          <w:lang w:val="hy-AM"/>
        </w:rPr>
        <w:t>։</w:t>
      </w:r>
    </w:p>
    <w:p w14:paraId="661976D1" w14:textId="403018FB" w:rsidR="00C51D6E" w:rsidRPr="00081CA7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2. </w:t>
      </w:r>
      <w:r w:rsidR="00A20C0B">
        <w:rPr>
          <w:rFonts w:ascii="GHEA Grapalat" w:hAnsi="GHEA Grapalat" w:cs="Sylfaen"/>
          <w:bCs/>
          <w:lang w:val="hy-AM"/>
        </w:rPr>
        <w:t>Ուժը կորցրած ճանաչել Հ</w:t>
      </w:r>
      <w:r w:rsidR="00A20C0B"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 w:rsidR="00A20C0B">
        <w:rPr>
          <w:rFonts w:ascii="GHEA Grapalat" w:hAnsi="GHEA Grapalat" w:cs="Sylfaen"/>
          <w:bCs/>
          <w:lang w:val="hy-AM"/>
        </w:rPr>
        <w:t>և</w:t>
      </w:r>
      <w:r w:rsidR="00A20C0B"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2020 թվականի դեկտեմբերի 25-ի</w:t>
      </w:r>
      <w:r w:rsidR="00A20C0B">
        <w:rPr>
          <w:rFonts w:ascii="GHEA Grapalat" w:hAnsi="GHEA Grapalat" w:cs="Sylfaen"/>
          <w:bCs/>
          <w:lang w:val="hy-AM"/>
        </w:rPr>
        <w:t xml:space="preserve"> «Ա</w:t>
      </w:r>
      <w:r w:rsidR="00A20C0B" w:rsidRPr="00A20C0B">
        <w:rPr>
          <w:rFonts w:ascii="GHEA Grapalat" w:hAnsi="GHEA Grapalat" w:cs="Sylfaen"/>
          <w:bCs/>
          <w:lang w:val="hy-AM"/>
        </w:rPr>
        <w:t xml:space="preserve">կտիվների </w:t>
      </w:r>
      <w:r w:rsidR="00A20C0B">
        <w:rPr>
          <w:rFonts w:ascii="GHEA Grapalat" w:hAnsi="GHEA Grapalat" w:cs="Sylfaen"/>
          <w:bCs/>
          <w:lang w:val="hy-AM"/>
        </w:rPr>
        <w:t>և</w:t>
      </w:r>
      <w:r w:rsidR="00A20C0B" w:rsidRPr="00A20C0B">
        <w:rPr>
          <w:rFonts w:ascii="GHEA Grapalat" w:hAnsi="GHEA Grapalat" w:cs="Sylfaen"/>
          <w:bCs/>
          <w:lang w:val="hy-AM"/>
        </w:rPr>
        <w:t xml:space="preserve"> պարտավորությունների պարտադիր գույքագրման անցկացման կարգ</w:t>
      </w:r>
      <w:r w:rsidR="00A20C0B">
        <w:rPr>
          <w:rFonts w:ascii="GHEA Grapalat" w:hAnsi="GHEA Grapalat" w:cs="Sylfaen"/>
          <w:bCs/>
          <w:lang w:val="hy-AM"/>
        </w:rPr>
        <w:t>ի նախագիծը</w:t>
      </w:r>
      <w:r w:rsidR="00A20C0B" w:rsidRPr="00A20C0B">
        <w:rPr>
          <w:rFonts w:ascii="GHEA Grapalat" w:hAnsi="GHEA Grapalat" w:cs="Sylfaen"/>
          <w:bCs/>
          <w:lang w:val="hy-AM"/>
        </w:rPr>
        <w:t xml:space="preserve"> հաստատելու</w:t>
      </w:r>
      <w:r w:rsidR="00813FEC">
        <w:rPr>
          <w:rFonts w:ascii="GHEA Grapalat" w:hAnsi="GHEA Grapalat" w:cs="Sylfaen"/>
          <w:bCs/>
          <w:lang w:val="hy-AM"/>
        </w:rPr>
        <w:t xml:space="preserve"> մասին</w:t>
      </w:r>
      <w:r w:rsidR="00A20C0B">
        <w:rPr>
          <w:rFonts w:ascii="GHEA Grapalat" w:hAnsi="GHEA Grapalat" w:cs="Sylfaen"/>
          <w:bCs/>
          <w:lang w:val="hy-AM"/>
        </w:rPr>
        <w:t>»</w:t>
      </w:r>
      <w:r w:rsidR="00A20C0B" w:rsidRPr="00A20C0B">
        <w:rPr>
          <w:rFonts w:ascii="GHEA Grapalat" w:hAnsi="GHEA Grapalat" w:cs="Sylfaen"/>
          <w:bCs/>
          <w:lang w:val="hy-AM"/>
        </w:rPr>
        <w:t xml:space="preserve"> </w:t>
      </w:r>
      <w:r w:rsidR="00A20C0B">
        <w:rPr>
          <w:rFonts w:ascii="GHEA Grapalat" w:hAnsi="GHEA Grapalat" w:cs="Sylfaen"/>
          <w:bCs/>
        </w:rPr>
        <w:t>N</w:t>
      </w:r>
      <w:r w:rsidR="00A20C0B" w:rsidRPr="00A20C0B">
        <w:rPr>
          <w:rFonts w:ascii="GHEA Grapalat" w:hAnsi="GHEA Grapalat" w:cs="Sylfaen"/>
          <w:bCs/>
          <w:lang w:val="hy-AM"/>
        </w:rPr>
        <w:t xml:space="preserve"> </w:t>
      </w:r>
      <w:r w:rsidR="008139A2">
        <w:rPr>
          <w:rFonts w:ascii="GHEA Grapalat" w:hAnsi="GHEA Grapalat" w:cs="Sylfaen"/>
          <w:bCs/>
          <w:lang w:val="hy-AM"/>
        </w:rPr>
        <w:t>3</w:t>
      </w:r>
      <w:r w:rsidR="00A20C0B" w:rsidRPr="00A20C0B">
        <w:rPr>
          <w:rFonts w:ascii="GHEA Grapalat" w:hAnsi="GHEA Grapalat" w:cs="Sylfaen"/>
          <w:bCs/>
          <w:lang w:val="hy-AM"/>
        </w:rPr>
        <w:t>-</w:t>
      </w:r>
      <w:r w:rsidR="00A20C0B">
        <w:rPr>
          <w:rFonts w:ascii="GHEA Grapalat" w:hAnsi="GHEA Grapalat" w:cs="Sylfaen"/>
          <w:bCs/>
          <w:lang w:val="hy-AM"/>
        </w:rPr>
        <w:t>Լ</w:t>
      </w:r>
      <w:r w:rsidR="00A20C0B" w:rsidRPr="00A20C0B">
        <w:rPr>
          <w:rFonts w:ascii="GHEA Grapalat" w:hAnsi="GHEA Grapalat" w:cs="Sylfaen"/>
          <w:bCs/>
          <w:lang w:val="hy-AM"/>
        </w:rPr>
        <w:t xml:space="preserve"> որոշում</w:t>
      </w:r>
      <w:r w:rsidR="00A20C0B">
        <w:rPr>
          <w:rFonts w:ascii="GHEA Grapalat" w:hAnsi="GHEA Grapalat" w:cs="Sylfaen"/>
          <w:bCs/>
          <w:lang w:val="hy-AM"/>
        </w:rPr>
        <w:t>ը</w:t>
      </w:r>
      <w:r w:rsidR="00081CA7">
        <w:rPr>
          <w:rFonts w:ascii="GHEA Grapalat" w:hAnsi="GHEA Grapalat" w:cs="Sylfaen"/>
          <w:bCs/>
        </w:rPr>
        <w:t>:</w:t>
      </w:r>
    </w:p>
    <w:p w14:paraId="49FA5810" w14:textId="77777777" w:rsidR="008F491C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17E5E11B" w14:textId="2B4AC7A2" w:rsidR="00081CA7" w:rsidRDefault="00081CA7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</w:p>
    <w:p w14:paraId="309D307B" w14:textId="6ED95BA7" w:rsidR="00EF15CA" w:rsidRDefault="008D2286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hy-AM"/>
        </w:rPr>
        <w:pict w14:anchorId="7F9409A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7.3pt;margin-top:1.4pt;width:119.95pt;height:60pt;z-index:251664384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0703270C" w14:textId="24AF14A6" w:rsidR="008F491C" w:rsidRDefault="00081CA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5EE67E6A" w14:textId="77777777" w:rsidR="005F53D0" w:rsidRDefault="005F53D0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959AA70" w14:textId="77777777" w:rsidR="00EF15CA" w:rsidRDefault="00EF15CA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956356A" w14:textId="77777777" w:rsidR="008F491C" w:rsidRDefault="008F491C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5A6F87C4" w14:textId="4EFC1DCF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lastRenderedPageBreak/>
        <w:t xml:space="preserve">Հավելված </w:t>
      </w:r>
    </w:p>
    <w:p w14:paraId="03B83DD4" w14:textId="77777777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Հ</w:t>
      </w:r>
      <w:r w:rsidRPr="008920A6">
        <w:rPr>
          <w:rFonts w:ascii="GHEA Grapalat" w:hAnsi="GHEA Grapalat" w:cs="Sylfaen"/>
          <w:iCs/>
          <w:lang w:val="hy-AM"/>
        </w:rPr>
        <w:t xml:space="preserve">աշվապահական հաշվառման </w:t>
      </w:r>
      <w:r>
        <w:rPr>
          <w:rFonts w:ascii="GHEA Grapalat" w:hAnsi="GHEA Grapalat" w:cs="Sylfaen"/>
          <w:iCs/>
          <w:lang w:val="hy-AM"/>
        </w:rPr>
        <w:t>և</w:t>
      </w:r>
      <w:r w:rsidRPr="008920A6">
        <w:rPr>
          <w:rFonts w:ascii="GHEA Grapalat" w:hAnsi="GHEA Grapalat" w:cs="Sylfaen"/>
          <w:iCs/>
          <w:lang w:val="hy-AM"/>
        </w:rPr>
        <w:t xml:space="preserve"> աուդիտորական գործունեության հանրային վերահսկողության </w:t>
      </w:r>
      <w:r>
        <w:rPr>
          <w:rFonts w:ascii="GHEA Grapalat" w:hAnsi="GHEA Grapalat" w:cs="Sylfaen"/>
          <w:iCs/>
          <w:lang w:val="hy-AM"/>
        </w:rPr>
        <w:t>խորհ</w:t>
      </w:r>
      <w:r w:rsidRPr="008920A6">
        <w:rPr>
          <w:rFonts w:ascii="GHEA Grapalat" w:hAnsi="GHEA Grapalat" w:cs="Sylfaen"/>
          <w:iCs/>
          <w:lang w:val="hy-AM"/>
        </w:rPr>
        <w:t>րդ</w:t>
      </w:r>
      <w:r>
        <w:rPr>
          <w:rFonts w:ascii="GHEA Grapalat" w:hAnsi="GHEA Grapalat" w:cs="Sylfaen"/>
          <w:iCs/>
          <w:lang w:val="hy-AM"/>
        </w:rPr>
        <w:t>ի</w:t>
      </w:r>
      <w:r w:rsidRPr="00E07ABB">
        <w:rPr>
          <w:rFonts w:ascii="GHEA Grapalat" w:hAnsi="GHEA Grapalat" w:cs="Sylfaen"/>
          <w:iCs/>
          <w:lang w:val="hy-AM"/>
        </w:rPr>
        <w:t xml:space="preserve"> </w:t>
      </w:r>
    </w:p>
    <w:p w14:paraId="4E289667" w14:textId="657101D5" w:rsidR="00C51D6E" w:rsidRPr="00663966" w:rsidRDefault="00C51D6E" w:rsidP="00663966">
      <w:pPr>
        <w:jc w:val="right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>20</w:t>
      </w:r>
      <w:r w:rsidRPr="00EE40C1">
        <w:rPr>
          <w:rFonts w:ascii="GHEA Grapalat" w:hAnsi="GHEA Grapalat" w:cs="Sylfaen"/>
          <w:iCs/>
          <w:lang w:val="hy-AM"/>
        </w:rPr>
        <w:t>2</w:t>
      </w:r>
      <w:r w:rsidR="00A20C0B">
        <w:rPr>
          <w:rFonts w:ascii="GHEA Grapalat" w:hAnsi="GHEA Grapalat" w:cs="Sylfaen"/>
          <w:iCs/>
          <w:lang w:val="hy-AM"/>
        </w:rPr>
        <w:t>1</w:t>
      </w:r>
      <w:r w:rsidR="00861EF8">
        <w:rPr>
          <w:rFonts w:ascii="GHEA Grapalat" w:hAnsi="GHEA Grapalat" w:cs="Sylfaen"/>
          <w:iCs/>
          <w:lang w:val="hy-AM"/>
        </w:rPr>
        <w:t>թ</w:t>
      </w:r>
      <w:r w:rsidR="00663966">
        <w:rPr>
          <w:rFonts w:ascii="GHEA Grapalat" w:hAnsi="GHEA Grapalat" w:cs="Sylfaen"/>
          <w:iCs/>
        </w:rPr>
        <w:t>.</w:t>
      </w:r>
      <w:r>
        <w:rPr>
          <w:rFonts w:ascii="GHEA Grapalat" w:hAnsi="GHEA Grapalat" w:cs="Sylfaen"/>
          <w:iCs/>
          <w:lang w:val="hy-AM"/>
        </w:rPr>
        <w:t xml:space="preserve"> </w:t>
      </w:r>
      <w:r w:rsidR="0035648C">
        <w:rPr>
          <w:rFonts w:ascii="GHEA Grapalat" w:hAnsi="GHEA Grapalat" w:cs="Sylfaen"/>
          <w:iCs/>
          <w:lang w:val="hy-AM"/>
        </w:rPr>
        <w:t>ապրիլի</w:t>
      </w:r>
      <w:r w:rsidR="001F3C4E">
        <w:rPr>
          <w:rFonts w:ascii="GHEA Grapalat" w:hAnsi="GHEA Grapalat" w:cs="Sylfaen"/>
          <w:iCs/>
          <w:lang w:val="hy-AM"/>
        </w:rPr>
        <w:t xml:space="preserve"> </w:t>
      </w:r>
      <w:r w:rsidR="0035648C">
        <w:rPr>
          <w:rFonts w:ascii="GHEA Grapalat" w:hAnsi="GHEA Grapalat" w:cs="Sylfaen"/>
          <w:iCs/>
          <w:lang w:val="hy-AM"/>
        </w:rPr>
        <w:t>23</w:t>
      </w:r>
      <w:r w:rsidR="00663966">
        <w:rPr>
          <w:rFonts w:ascii="GHEA Grapalat" w:hAnsi="GHEA Grapalat" w:cs="Sylfaen"/>
          <w:iCs/>
        </w:rPr>
        <w:t>-</w:t>
      </w:r>
      <w:r w:rsidR="00663966">
        <w:rPr>
          <w:rFonts w:ascii="GHEA Grapalat" w:hAnsi="GHEA Grapalat" w:cs="Sylfaen"/>
          <w:iCs/>
          <w:lang w:val="hy-AM"/>
        </w:rPr>
        <w:t>ի</w:t>
      </w:r>
      <w:r w:rsidR="00663966">
        <w:rPr>
          <w:rFonts w:ascii="GHEA Grapalat" w:hAnsi="GHEA Grapalat" w:cs="Sylfaen"/>
          <w:iCs/>
        </w:rPr>
        <w:t xml:space="preserve"> </w:t>
      </w:r>
      <w:r w:rsidRPr="00E07ABB">
        <w:rPr>
          <w:rFonts w:ascii="GHEA Grapalat" w:hAnsi="GHEA Grapalat" w:cs="Sylfaen"/>
          <w:iCs/>
          <w:lang w:val="hy-AM"/>
        </w:rPr>
        <w:t>թիվ</w:t>
      </w:r>
      <w:r>
        <w:rPr>
          <w:rFonts w:ascii="GHEA Grapalat" w:hAnsi="GHEA Grapalat" w:cs="Sylfaen"/>
          <w:iCs/>
          <w:lang w:val="hy-AM"/>
        </w:rPr>
        <w:t xml:space="preserve"> </w:t>
      </w:r>
      <w:r w:rsidR="0035648C">
        <w:rPr>
          <w:rFonts w:ascii="GHEA Grapalat" w:hAnsi="GHEA Grapalat" w:cs="Sylfaen"/>
          <w:iCs/>
          <w:lang w:val="hy-AM"/>
        </w:rPr>
        <w:t xml:space="preserve">9-Լ </w:t>
      </w:r>
      <w:r>
        <w:rPr>
          <w:rFonts w:ascii="GHEA Grapalat" w:hAnsi="GHEA Grapalat" w:cs="Sylfaen"/>
          <w:iCs/>
          <w:lang w:val="hy-AM"/>
        </w:rPr>
        <w:t>որոշման</w:t>
      </w:r>
    </w:p>
    <w:p w14:paraId="061EC397" w14:textId="77777777" w:rsidR="00C51D6E" w:rsidRDefault="00C51D6E" w:rsidP="00861EF8">
      <w:pPr>
        <w:rPr>
          <w:rFonts w:ascii="GHEA Grapalat" w:hAnsi="GHEA Grapalat"/>
          <w:lang w:val="hy-AM"/>
        </w:rPr>
      </w:pPr>
    </w:p>
    <w:p w14:paraId="405C14F4" w14:textId="77777777" w:rsidR="00861EF8" w:rsidRPr="00A91F30" w:rsidRDefault="00861EF8" w:rsidP="00861EF8">
      <w:pPr>
        <w:rPr>
          <w:rFonts w:ascii="GHEA Grapalat" w:hAnsi="GHEA Grapalat"/>
          <w:lang w:val="hy-AM"/>
        </w:rPr>
      </w:pPr>
    </w:p>
    <w:p w14:paraId="68BEFE83" w14:textId="1FB0C229" w:rsidR="005F53D0" w:rsidRPr="001D664D" w:rsidRDefault="005F53D0" w:rsidP="00BE2272">
      <w:pPr>
        <w:tabs>
          <w:tab w:val="left" w:pos="567"/>
        </w:tabs>
        <w:spacing w:line="276" w:lineRule="auto"/>
        <w:jc w:val="center"/>
        <w:rPr>
          <w:rFonts w:ascii="GHEA Grapalat" w:hAnsi="GHEA Grapalat"/>
          <w:b/>
          <w:lang w:val="hy-AM"/>
        </w:rPr>
      </w:pPr>
      <w:r w:rsidRPr="008576FA">
        <w:rPr>
          <w:rFonts w:ascii="GHEA Grapalat" w:hAnsi="GHEA Grapalat"/>
          <w:b/>
          <w:lang w:val="hy-AM"/>
        </w:rPr>
        <w:t>ԱԿՏԻՎՆԵՐԻ ԵՎ ՊԱՐՏԱՎՈՐՈՒԹՅՈՒՆՆԵՐԻ ՊԱՐՏԱԴԻՐ ԳՈՒՅՔԱԳՐՄԱՆ</w:t>
      </w:r>
      <w:r w:rsidRPr="006B5581">
        <w:rPr>
          <w:rFonts w:ascii="GHEA Grapalat" w:hAnsi="GHEA Grapalat"/>
          <w:b/>
          <w:lang w:val="hy-AM"/>
        </w:rPr>
        <w:t xml:space="preserve"> ԱՆՑԿԱՑՄԱՆ</w:t>
      </w:r>
      <w:r w:rsidRPr="001D664D">
        <w:rPr>
          <w:rFonts w:ascii="GHEA Grapalat" w:hAnsi="GHEA Grapalat"/>
          <w:b/>
          <w:lang w:val="hy-AM"/>
        </w:rPr>
        <w:t xml:space="preserve"> ԿԱՐԳ </w:t>
      </w:r>
    </w:p>
    <w:p w14:paraId="0236C4CE" w14:textId="77777777" w:rsidR="005F53D0" w:rsidRPr="00BE2272" w:rsidRDefault="005F53D0" w:rsidP="00BE2272">
      <w:pPr>
        <w:pStyle w:val="Heading1"/>
        <w:keepNext w:val="0"/>
        <w:numPr>
          <w:ilvl w:val="0"/>
          <w:numId w:val="16"/>
        </w:numPr>
        <w:spacing w:before="240" w:after="360" w:line="276" w:lineRule="auto"/>
        <w:rPr>
          <w:rFonts w:ascii="GHEA Grapalat" w:hAnsi="GHEA Grapalat"/>
        </w:rPr>
      </w:pPr>
      <w:r w:rsidRPr="00BE2272">
        <w:rPr>
          <w:rFonts w:ascii="GHEA Grapalat" w:hAnsi="GHEA Grapalat"/>
        </w:rPr>
        <w:t>ԸՆԴՀԱՆՈՒՐ ԴՐՈՒՅԹՆԵՐ</w:t>
      </w:r>
    </w:p>
    <w:p w14:paraId="0A28C4D1" w14:textId="6DC3E407" w:rsidR="005F53D0" w:rsidRPr="00862970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</w:rPr>
      </w:pP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Սույն</w:t>
      </w:r>
      <w:proofErr w:type="spellEnd"/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կարգով</w:t>
      </w:r>
      <w:proofErr w:type="spellEnd"/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սահմանվում</w:t>
      </w:r>
      <w:proofErr w:type="spellEnd"/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="007456F6">
        <w:rPr>
          <w:rFonts w:ascii="GHEA Grapalat" w:hAnsi="GHEA Grapalat"/>
          <w:b w:val="0"/>
          <w:sz w:val="24"/>
          <w:szCs w:val="24"/>
          <w:lang w:val="hy-AM"/>
        </w:rPr>
        <w:t>է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="007456F6">
        <w:rPr>
          <w:rFonts w:ascii="GHEA Grapalat" w:hAnsi="GHEA Grapalat"/>
          <w:b w:val="0"/>
          <w:sz w:val="24"/>
          <w:szCs w:val="24"/>
          <w:lang w:val="hy-AM"/>
        </w:rPr>
        <w:t xml:space="preserve">հրապարակվող ֆինանսական հաշվետվություններ պատրաստող </w:t>
      </w: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կազմակերպությունների</w:t>
      </w:r>
      <w:proofErr w:type="spellEnd"/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ակտիվների</w:t>
      </w:r>
      <w:proofErr w:type="spellEnd"/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և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պարտավորու</w:t>
      </w:r>
      <w:r w:rsidRPr="00862970">
        <w:rPr>
          <w:rFonts w:ascii="GHEA Grapalat" w:hAnsi="GHEA Grapalat"/>
          <w:b w:val="0"/>
          <w:sz w:val="24"/>
          <w:szCs w:val="24"/>
        </w:rPr>
        <w:softHyphen/>
      </w:r>
      <w:r w:rsidRPr="00B42D47">
        <w:rPr>
          <w:rFonts w:ascii="GHEA Grapalat" w:hAnsi="GHEA Grapalat"/>
          <w:b w:val="0"/>
          <w:sz w:val="24"/>
          <w:szCs w:val="24"/>
        </w:rPr>
        <w:t>թյունների</w:t>
      </w:r>
      <w:proofErr w:type="spellEnd"/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պարտադիր</w:t>
      </w:r>
      <w:proofErr w:type="spellEnd"/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գույքագրման</w:t>
      </w:r>
      <w:proofErr w:type="spellEnd"/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անցկացման</w:t>
      </w:r>
      <w:proofErr w:type="spellEnd"/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B42D47">
        <w:rPr>
          <w:rFonts w:ascii="GHEA Grapalat" w:hAnsi="GHEA Grapalat"/>
          <w:b w:val="0"/>
          <w:sz w:val="24"/>
          <w:szCs w:val="24"/>
        </w:rPr>
        <w:t>կարգ</w:t>
      </w:r>
      <w:proofErr w:type="spellEnd"/>
      <w:r w:rsidR="007456F6">
        <w:rPr>
          <w:rFonts w:ascii="GHEA Grapalat" w:hAnsi="GHEA Grapalat"/>
          <w:b w:val="0"/>
          <w:sz w:val="24"/>
          <w:szCs w:val="24"/>
          <w:lang w:val="hy-AM"/>
        </w:rPr>
        <w:t>ը</w:t>
      </w:r>
      <w:r w:rsidRPr="00862970">
        <w:rPr>
          <w:rFonts w:ascii="GHEA Grapalat" w:hAnsi="GHEA Grapalat"/>
          <w:b w:val="0"/>
          <w:sz w:val="24"/>
          <w:szCs w:val="24"/>
        </w:rPr>
        <w:t>:</w:t>
      </w:r>
      <w:r w:rsidR="002B1609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59133F52" w14:textId="7D85073A" w:rsidR="00E340BC" w:rsidRPr="002350BA" w:rsidRDefault="00520917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sz w:val="24"/>
          <w:szCs w:val="24"/>
        </w:rPr>
      </w:pPr>
      <w:proofErr w:type="spellStart"/>
      <w:r w:rsidRPr="00520917">
        <w:rPr>
          <w:rFonts w:ascii="GHEA Grapalat" w:hAnsi="GHEA Grapalat"/>
          <w:b w:val="0"/>
          <w:sz w:val="24"/>
          <w:szCs w:val="24"/>
        </w:rPr>
        <w:t>Սույն</w:t>
      </w:r>
      <w:proofErr w:type="spellEnd"/>
      <w:r w:rsidRPr="00520917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520917">
        <w:rPr>
          <w:rFonts w:ascii="GHEA Grapalat" w:hAnsi="GHEA Grapalat"/>
          <w:b w:val="0"/>
          <w:sz w:val="24"/>
          <w:szCs w:val="24"/>
        </w:rPr>
        <w:t>կարգը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տարածվում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է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Հայաստանի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Հանրապետությունում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պետական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գրանցում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ունեցող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իրավաբանական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անձանց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(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ներառյալ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`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դրանց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ստեղծած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հիմնարկների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),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օտարերկրյա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կազմակերպությունների</w:t>
      </w:r>
      <w:proofErr w:type="spellEnd"/>
      <w:r w:rsidR="00E340BC" w:rsidRPr="002350BA">
        <w:rPr>
          <w:rFonts w:ascii="Calibri" w:hAnsi="Calibri" w:cs="Calibri"/>
          <w:b w:val="0"/>
          <w:sz w:val="24"/>
          <w:szCs w:val="24"/>
        </w:rPr>
        <w:t> 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մասնաճյուղերի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և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ներկայացուցչությունների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 (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այսուհետ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 xml:space="preserve">`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կազմակերպություններ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>)</w:t>
      </w:r>
      <w:r w:rsidR="002350BA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2350BA" w:rsidRPr="002350BA">
        <w:rPr>
          <w:rFonts w:ascii="GHEA Grapalat" w:hAnsi="GHEA Grapalat"/>
          <w:b w:val="0"/>
          <w:sz w:val="24"/>
          <w:szCs w:val="24"/>
        </w:rPr>
        <w:t>վրա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>,</w:t>
      </w:r>
      <w:r w:rsidR="002B1609">
        <w:rPr>
          <w:rFonts w:ascii="GHEA Grapalat" w:hAnsi="GHEA Grapalat"/>
          <w:b w:val="0"/>
          <w:sz w:val="24"/>
          <w:szCs w:val="24"/>
          <w:lang w:val="hy-AM"/>
        </w:rPr>
        <w:t xml:space="preserve"> որոնց ֆինանսական հաշվետվությունները ենթակա են հրապարկման,</w:t>
      </w:r>
      <w:r w:rsidR="00E340BC" w:rsidRPr="002350BA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340BC" w:rsidRPr="002350BA">
        <w:rPr>
          <w:rFonts w:ascii="GHEA Grapalat" w:hAnsi="GHEA Grapalat"/>
          <w:b w:val="0"/>
          <w:sz w:val="24"/>
          <w:szCs w:val="24"/>
        </w:rPr>
        <w:t>բացառությամբ</w:t>
      </w:r>
      <w:proofErr w:type="spellEnd"/>
      <w:r w:rsidR="00E340BC" w:rsidRPr="002350BA">
        <w:rPr>
          <w:rFonts w:ascii="GHEA Grapalat" w:hAnsi="GHEA Grapalat"/>
          <w:b w:val="0"/>
          <w:sz w:val="24"/>
          <w:szCs w:val="24"/>
        </w:rPr>
        <w:t>՝</w:t>
      </w:r>
    </w:p>
    <w:p w14:paraId="24B2A259" w14:textId="20D104D8" w:rsidR="002350BA" w:rsidRPr="005567B0" w:rsidRDefault="002350BA" w:rsidP="005567B0">
      <w:pPr>
        <w:spacing w:line="276" w:lineRule="auto"/>
        <w:ind w:left="851" w:hanging="567"/>
        <w:rPr>
          <w:rFonts w:ascii="GHEA Grapalat" w:hAnsi="GHEA Grapalat"/>
          <w:b/>
        </w:rPr>
      </w:pPr>
      <w:r w:rsidRPr="005567B0">
        <w:rPr>
          <w:rFonts w:ascii="GHEA Grapalat" w:hAnsi="GHEA Grapalat"/>
        </w:rPr>
        <w:t xml:space="preserve">1) </w:t>
      </w:r>
      <w:r w:rsidR="005567B0">
        <w:rPr>
          <w:rFonts w:ascii="GHEA Grapalat" w:hAnsi="GHEA Grapalat"/>
        </w:rPr>
        <w:tab/>
      </w:r>
      <w:proofErr w:type="spellStart"/>
      <w:r w:rsidRPr="005567B0">
        <w:rPr>
          <w:rFonts w:ascii="GHEA Grapalat" w:hAnsi="GHEA Grapalat"/>
        </w:rPr>
        <w:t>Կենտրոնական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բանկի</w:t>
      </w:r>
      <w:proofErr w:type="spellEnd"/>
      <w:r w:rsidRPr="005567B0">
        <w:rPr>
          <w:rFonts w:ascii="GHEA Grapalat" w:hAnsi="GHEA Grapalat"/>
        </w:rPr>
        <w:t>.</w:t>
      </w:r>
    </w:p>
    <w:p w14:paraId="740AF2B7" w14:textId="0DB385A6" w:rsidR="002350BA" w:rsidRPr="005567B0" w:rsidRDefault="002350BA" w:rsidP="00E443D5">
      <w:pPr>
        <w:spacing w:line="276" w:lineRule="auto"/>
        <w:ind w:left="851" w:hanging="567"/>
        <w:jc w:val="both"/>
        <w:rPr>
          <w:rFonts w:ascii="GHEA Grapalat" w:hAnsi="GHEA Grapalat"/>
          <w:b/>
        </w:rPr>
      </w:pPr>
      <w:r w:rsidRPr="005567B0">
        <w:rPr>
          <w:rFonts w:ascii="GHEA Grapalat" w:hAnsi="GHEA Grapalat"/>
        </w:rPr>
        <w:t xml:space="preserve">2) </w:t>
      </w:r>
      <w:r w:rsidR="005567B0">
        <w:rPr>
          <w:rFonts w:ascii="GHEA Grapalat" w:hAnsi="GHEA Grapalat"/>
        </w:rPr>
        <w:tab/>
      </w:r>
      <w:r w:rsidRPr="005567B0">
        <w:rPr>
          <w:rFonts w:ascii="GHEA Grapalat" w:hAnsi="GHEA Grapalat"/>
        </w:rPr>
        <w:t>«</w:t>
      </w:r>
      <w:proofErr w:type="spellStart"/>
      <w:r w:rsidRPr="005567B0">
        <w:rPr>
          <w:rFonts w:ascii="GHEA Grapalat" w:hAnsi="GHEA Grapalat"/>
        </w:rPr>
        <w:t>Հանրային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հատվածի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կազմակերպությունների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հաշվապահական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հաշվառման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մասին</w:t>
      </w:r>
      <w:proofErr w:type="spellEnd"/>
      <w:r w:rsidRPr="005567B0">
        <w:rPr>
          <w:rFonts w:ascii="GHEA Grapalat" w:hAnsi="GHEA Grapalat"/>
        </w:rPr>
        <w:t xml:space="preserve">» </w:t>
      </w:r>
      <w:proofErr w:type="spellStart"/>
      <w:r w:rsidRPr="005567B0">
        <w:rPr>
          <w:rFonts w:ascii="GHEA Grapalat" w:hAnsi="GHEA Grapalat"/>
        </w:rPr>
        <w:t>օրենքի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գործողության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ոլորտի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կազմակերպությունների</w:t>
      </w:r>
      <w:proofErr w:type="spellEnd"/>
      <w:r w:rsidRPr="005567B0">
        <w:rPr>
          <w:rFonts w:ascii="GHEA Grapalat" w:hAnsi="GHEA Grapalat"/>
        </w:rPr>
        <w:t>.</w:t>
      </w:r>
    </w:p>
    <w:p w14:paraId="37BE8DB8" w14:textId="1220BA52" w:rsidR="002350BA" w:rsidRPr="005567B0" w:rsidRDefault="002350BA" w:rsidP="00E443D5">
      <w:pPr>
        <w:spacing w:line="276" w:lineRule="auto"/>
        <w:ind w:left="851" w:hanging="567"/>
        <w:jc w:val="both"/>
        <w:rPr>
          <w:rFonts w:ascii="GHEA Grapalat" w:hAnsi="GHEA Grapalat"/>
          <w:b/>
        </w:rPr>
      </w:pPr>
      <w:r w:rsidRPr="005567B0">
        <w:rPr>
          <w:rFonts w:ascii="GHEA Grapalat" w:hAnsi="GHEA Grapalat"/>
        </w:rPr>
        <w:t>3)</w:t>
      </w:r>
      <w:r w:rsidR="005567B0">
        <w:rPr>
          <w:rFonts w:ascii="GHEA Grapalat" w:hAnsi="GHEA Grapalat"/>
        </w:rPr>
        <w:tab/>
      </w:r>
      <w:proofErr w:type="spellStart"/>
      <w:r w:rsidRPr="005567B0">
        <w:rPr>
          <w:rFonts w:ascii="GHEA Grapalat" w:hAnsi="GHEA Grapalat"/>
        </w:rPr>
        <w:t>Արժույթի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միջազգային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հիմնադրամի</w:t>
      </w:r>
      <w:proofErr w:type="spellEnd"/>
      <w:r w:rsidRPr="005567B0">
        <w:rPr>
          <w:rFonts w:ascii="GHEA Grapalat" w:hAnsi="GHEA Grapalat"/>
        </w:rPr>
        <w:t xml:space="preserve">, </w:t>
      </w:r>
      <w:proofErr w:type="spellStart"/>
      <w:r w:rsidRPr="005567B0">
        <w:rPr>
          <w:rFonts w:ascii="GHEA Grapalat" w:hAnsi="GHEA Grapalat"/>
        </w:rPr>
        <w:t>Եվրոպական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կենտրոնական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բանկի</w:t>
      </w:r>
      <w:proofErr w:type="spellEnd"/>
      <w:r w:rsidRPr="005567B0">
        <w:rPr>
          <w:rFonts w:ascii="GHEA Grapalat" w:hAnsi="GHEA Grapalat"/>
        </w:rPr>
        <w:t xml:space="preserve">, </w:t>
      </w:r>
      <w:proofErr w:type="spellStart"/>
      <w:r w:rsidRPr="005567B0">
        <w:rPr>
          <w:rFonts w:ascii="GHEA Grapalat" w:hAnsi="GHEA Grapalat"/>
        </w:rPr>
        <w:t>Եվրոպական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ներդրումային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բանկի</w:t>
      </w:r>
      <w:proofErr w:type="spellEnd"/>
      <w:r w:rsidRPr="005567B0">
        <w:rPr>
          <w:rFonts w:ascii="GHEA Grapalat" w:hAnsi="GHEA Grapalat"/>
        </w:rPr>
        <w:t xml:space="preserve">, </w:t>
      </w:r>
      <w:proofErr w:type="spellStart"/>
      <w:r w:rsidRPr="005567B0">
        <w:rPr>
          <w:rFonts w:ascii="GHEA Grapalat" w:hAnsi="GHEA Grapalat"/>
        </w:rPr>
        <w:t>այլ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միջազգային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կազմակերպությունների</w:t>
      </w:r>
      <w:proofErr w:type="spellEnd"/>
      <w:r w:rsidRPr="005567B0">
        <w:rPr>
          <w:rFonts w:ascii="GHEA Grapalat" w:hAnsi="GHEA Grapalat"/>
        </w:rPr>
        <w:t xml:space="preserve">, </w:t>
      </w:r>
      <w:proofErr w:type="spellStart"/>
      <w:r w:rsidRPr="005567B0">
        <w:rPr>
          <w:rFonts w:ascii="GHEA Grapalat" w:hAnsi="GHEA Grapalat"/>
        </w:rPr>
        <w:t>որոնց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անդամակցում</w:t>
      </w:r>
      <w:proofErr w:type="spellEnd"/>
      <w:r w:rsidRPr="005567B0">
        <w:rPr>
          <w:rFonts w:ascii="GHEA Grapalat" w:hAnsi="GHEA Grapalat"/>
        </w:rPr>
        <w:t xml:space="preserve"> է </w:t>
      </w:r>
      <w:proofErr w:type="spellStart"/>
      <w:r w:rsidRPr="005567B0">
        <w:rPr>
          <w:rFonts w:ascii="GHEA Grapalat" w:hAnsi="GHEA Grapalat"/>
        </w:rPr>
        <w:t>Հայաստանի</w:t>
      </w:r>
      <w:proofErr w:type="spellEnd"/>
      <w:r w:rsidRPr="005567B0">
        <w:rPr>
          <w:rFonts w:ascii="GHEA Grapalat" w:hAnsi="GHEA Grapalat"/>
        </w:rPr>
        <w:t xml:space="preserve"> </w:t>
      </w:r>
      <w:proofErr w:type="spellStart"/>
      <w:r w:rsidRPr="005567B0">
        <w:rPr>
          <w:rFonts w:ascii="GHEA Grapalat" w:hAnsi="GHEA Grapalat"/>
        </w:rPr>
        <w:t>Հանրապետությունը</w:t>
      </w:r>
      <w:proofErr w:type="spellEnd"/>
      <w:r w:rsidRPr="005567B0">
        <w:rPr>
          <w:rFonts w:ascii="GHEA Grapalat" w:hAnsi="GHEA Grapalat"/>
        </w:rPr>
        <w:t>.</w:t>
      </w:r>
    </w:p>
    <w:p w14:paraId="2A97CBED" w14:textId="77777777" w:rsidR="00DF7FFA" w:rsidRDefault="00E340BC" w:rsidP="005567B0">
      <w:pPr>
        <w:spacing w:line="276" w:lineRule="auto"/>
        <w:ind w:left="851" w:hanging="567"/>
        <w:rPr>
          <w:rFonts w:ascii="GHEA Grapalat" w:hAnsi="GHEA Grapalat"/>
        </w:rPr>
      </w:pPr>
      <w:r w:rsidRPr="005567B0">
        <w:rPr>
          <w:rFonts w:ascii="GHEA Grapalat" w:hAnsi="GHEA Grapalat"/>
        </w:rPr>
        <w:t>4</w:t>
      </w:r>
      <w:r w:rsidR="002350BA" w:rsidRPr="005567B0">
        <w:rPr>
          <w:rFonts w:ascii="GHEA Grapalat" w:hAnsi="GHEA Grapalat"/>
        </w:rPr>
        <w:t xml:space="preserve">) </w:t>
      </w:r>
      <w:r w:rsidR="005567B0">
        <w:rPr>
          <w:rFonts w:ascii="GHEA Grapalat" w:hAnsi="GHEA Grapalat"/>
        </w:rPr>
        <w:tab/>
      </w:r>
      <w:proofErr w:type="spellStart"/>
      <w:r w:rsidR="002350BA" w:rsidRPr="005567B0">
        <w:rPr>
          <w:rFonts w:ascii="GHEA Grapalat" w:hAnsi="GHEA Grapalat"/>
        </w:rPr>
        <w:t>ներդրումային</w:t>
      </w:r>
      <w:proofErr w:type="spellEnd"/>
      <w:r w:rsidR="002350BA" w:rsidRPr="005567B0">
        <w:rPr>
          <w:rFonts w:ascii="GHEA Grapalat" w:hAnsi="GHEA Grapalat"/>
        </w:rPr>
        <w:t xml:space="preserve"> </w:t>
      </w:r>
      <w:proofErr w:type="spellStart"/>
      <w:r w:rsidR="002350BA" w:rsidRPr="005567B0">
        <w:rPr>
          <w:rFonts w:ascii="GHEA Grapalat" w:hAnsi="GHEA Grapalat"/>
        </w:rPr>
        <w:t>ֆոնդերի</w:t>
      </w:r>
      <w:proofErr w:type="spellEnd"/>
      <w:r w:rsidR="00DF7FFA">
        <w:rPr>
          <w:rFonts w:ascii="GHEA Grapalat" w:hAnsi="GHEA Grapalat"/>
        </w:rPr>
        <w:t>.</w:t>
      </w:r>
    </w:p>
    <w:p w14:paraId="23E14F75" w14:textId="6D86083C" w:rsidR="005F53D0" w:rsidRDefault="00DF7FFA" w:rsidP="00B34709">
      <w:pPr>
        <w:spacing w:line="276" w:lineRule="auto"/>
        <w:ind w:left="851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5)</w:t>
      </w:r>
      <w:r>
        <w:rPr>
          <w:rFonts w:ascii="GHEA Grapalat" w:hAnsi="GHEA Grapalat"/>
        </w:rPr>
        <w:tab/>
      </w:r>
      <w:r w:rsidR="004F0439">
        <w:rPr>
          <w:rFonts w:ascii="GHEA Grapalat" w:hAnsi="GHEA Grapalat"/>
          <w:lang w:val="hy-AM"/>
        </w:rPr>
        <w:t>բ</w:t>
      </w:r>
      <w:proofErr w:type="spellStart"/>
      <w:r w:rsidR="004F0439" w:rsidRPr="004F0439">
        <w:rPr>
          <w:rFonts w:ascii="GHEA Grapalat" w:hAnsi="GHEA Grapalat"/>
        </w:rPr>
        <w:t>անկերի</w:t>
      </w:r>
      <w:proofErr w:type="spellEnd"/>
      <w:r w:rsidR="004F0439" w:rsidRPr="004F0439">
        <w:rPr>
          <w:rFonts w:ascii="GHEA Grapalat" w:hAnsi="GHEA Grapalat"/>
        </w:rPr>
        <w:t xml:space="preserve">, </w:t>
      </w:r>
      <w:proofErr w:type="spellStart"/>
      <w:r w:rsidR="004F0439" w:rsidRPr="004F0439">
        <w:rPr>
          <w:rFonts w:ascii="GHEA Grapalat" w:hAnsi="GHEA Grapalat"/>
        </w:rPr>
        <w:t>վարկային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կազմակերպությունների</w:t>
      </w:r>
      <w:proofErr w:type="spellEnd"/>
      <w:r w:rsidR="004F0439" w:rsidRPr="004F0439">
        <w:rPr>
          <w:rFonts w:ascii="GHEA Grapalat" w:hAnsi="GHEA Grapalat"/>
        </w:rPr>
        <w:t xml:space="preserve">, </w:t>
      </w:r>
      <w:proofErr w:type="spellStart"/>
      <w:r w:rsidR="004F0439" w:rsidRPr="004F0439">
        <w:rPr>
          <w:rFonts w:ascii="GHEA Grapalat" w:hAnsi="GHEA Grapalat"/>
        </w:rPr>
        <w:t>ներդրումային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ընկերությունների</w:t>
      </w:r>
      <w:proofErr w:type="spellEnd"/>
      <w:r w:rsidR="004F0439" w:rsidRPr="004F0439">
        <w:rPr>
          <w:rFonts w:ascii="GHEA Grapalat" w:hAnsi="GHEA Grapalat"/>
        </w:rPr>
        <w:t xml:space="preserve">, </w:t>
      </w:r>
      <w:proofErr w:type="spellStart"/>
      <w:r w:rsidR="004F0439" w:rsidRPr="004F0439">
        <w:rPr>
          <w:rFonts w:ascii="GHEA Grapalat" w:hAnsi="GHEA Grapalat"/>
        </w:rPr>
        <w:t>կարգավորվող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շուկայի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օպերատորի</w:t>
      </w:r>
      <w:proofErr w:type="spellEnd"/>
      <w:r w:rsidR="004F0439" w:rsidRPr="004F0439">
        <w:rPr>
          <w:rFonts w:ascii="GHEA Grapalat" w:hAnsi="GHEA Grapalat"/>
        </w:rPr>
        <w:t xml:space="preserve">, </w:t>
      </w:r>
      <w:proofErr w:type="spellStart"/>
      <w:r w:rsidR="004F0439" w:rsidRPr="004F0439">
        <w:rPr>
          <w:rFonts w:ascii="GHEA Grapalat" w:hAnsi="GHEA Grapalat"/>
        </w:rPr>
        <w:t>կենտրոնական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դեպոզիտարիայի</w:t>
      </w:r>
      <w:proofErr w:type="spellEnd"/>
      <w:r w:rsidR="004F0439" w:rsidRPr="004F0439">
        <w:rPr>
          <w:rFonts w:ascii="GHEA Grapalat" w:hAnsi="GHEA Grapalat"/>
        </w:rPr>
        <w:t xml:space="preserve">, </w:t>
      </w:r>
      <w:proofErr w:type="spellStart"/>
      <w:r w:rsidR="004F0439" w:rsidRPr="004F0439">
        <w:rPr>
          <w:rFonts w:ascii="GHEA Grapalat" w:hAnsi="GHEA Grapalat"/>
        </w:rPr>
        <w:t>ապահովագրական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ընկերությունների</w:t>
      </w:r>
      <w:proofErr w:type="spellEnd"/>
      <w:r w:rsidR="004F0439" w:rsidRPr="004F0439">
        <w:rPr>
          <w:rFonts w:ascii="GHEA Grapalat" w:hAnsi="GHEA Grapalat"/>
        </w:rPr>
        <w:t xml:space="preserve">, </w:t>
      </w:r>
      <w:proofErr w:type="spellStart"/>
      <w:r w:rsidR="004F0439" w:rsidRPr="004F0439">
        <w:rPr>
          <w:rFonts w:ascii="GHEA Grapalat" w:hAnsi="GHEA Grapalat"/>
        </w:rPr>
        <w:t>վերաապահովագրական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ընկերությունների</w:t>
      </w:r>
      <w:proofErr w:type="spellEnd"/>
      <w:r w:rsidR="004F0439" w:rsidRPr="004F0439">
        <w:rPr>
          <w:rFonts w:ascii="GHEA Grapalat" w:hAnsi="GHEA Grapalat"/>
        </w:rPr>
        <w:t xml:space="preserve">, </w:t>
      </w:r>
      <w:proofErr w:type="spellStart"/>
      <w:r w:rsidR="004F0439" w:rsidRPr="004F0439">
        <w:rPr>
          <w:rFonts w:ascii="GHEA Grapalat" w:hAnsi="GHEA Grapalat"/>
        </w:rPr>
        <w:t>ապահովագրական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բրոքերային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կազմակերպությունների</w:t>
      </w:r>
      <w:proofErr w:type="spellEnd"/>
      <w:r w:rsidR="004F0439" w:rsidRPr="004F0439">
        <w:rPr>
          <w:rFonts w:ascii="GHEA Grapalat" w:hAnsi="GHEA Grapalat"/>
        </w:rPr>
        <w:t xml:space="preserve">, </w:t>
      </w:r>
      <w:proofErr w:type="spellStart"/>
      <w:r w:rsidR="004F0439" w:rsidRPr="004F0439">
        <w:rPr>
          <w:rFonts w:ascii="GHEA Grapalat" w:hAnsi="GHEA Grapalat"/>
        </w:rPr>
        <w:t>ներդրումային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ֆոնդերի</w:t>
      </w:r>
      <w:proofErr w:type="spellEnd"/>
      <w:r w:rsidR="004F0439" w:rsidRPr="004F0439">
        <w:rPr>
          <w:rFonts w:ascii="GHEA Grapalat" w:hAnsi="GHEA Grapalat"/>
        </w:rPr>
        <w:t xml:space="preserve"> </w:t>
      </w:r>
      <w:proofErr w:type="spellStart"/>
      <w:r w:rsidR="004F0439" w:rsidRPr="004F0439">
        <w:rPr>
          <w:rFonts w:ascii="GHEA Grapalat" w:hAnsi="GHEA Grapalat"/>
        </w:rPr>
        <w:t>կառավարիչների</w:t>
      </w:r>
      <w:proofErr w:type="spellEnd"/>
      <w:r w:rsidR="00E340BC" w:rsidRPr="005567B0">
        <w:rPr>
          <w:rFonts w:ascii="GHEA Grapalat" w:hAnsi="GHEA Grapalat"/>
        </w:rPr>
        <w:t>:</w:t>
      </w:r>
    </w:p>
    <w:p w14:paraId="3E742C2E" w14:textId="74D8CD2A" w:rsidR="00CE3E00" w:rsidRPr="00DA0468" w:rsidRDefault="00CE3E00" w:rsidP="00DA0468">
      <w:pPr>
        <w:spacing w:line="276" w:lineRule="auto"/>
        <w:ind w:firstLine="567"/>
        <w:jc w:val="both"/>
        <w:rPr>
          <w:b/>
          <w:lang w:val="hy-AM"/>
        </w:rPr>
      </w:pPr>
      <w:r>
        <w:rPr>
          <w:rFonts w:ascii="GHEA Grapalat" w:hAnsi="GHEA Grapalat"/>
          <w:lang w:val="hy-AM"/>
        </w:rPr>
        <w:t>Սույն կարգը կարող է կիրառվել</w:t>
      </w:r>
      <w:r w:rsidR="0092554E">
        <w:rPr>
          <w:rFonts w:ascii="GHEA Grapalat" w:hAnsi="GHEA Grapalat"/>
          <w:lang w:val="hy-AM"/>
        </w:rPr>
        <w:t xml:space="preserve"> այն կազմակերպությունների կողմից, որոնց ֆինանսական հաշվ</w:t>
      </w:r>
      <w:r w:rsidR="00DA0468">
        <w:rPr>
          <w:rFonts w:ascii="GHEA Grapalat" w:hAnsi="GHEA Grapalat"/>
          <w:lang w:val="hy-AM"/>
        </w:rPr>
        <w:t>ե</w:t>
      </w:r>
      <w:r w:rsidR="0092554E">
        <w:rPr>
          <w:rFonts w:ascii="GHEA Grapalat" w:hAnsi="GHEA Grapalat"/>
          <w:lang w:val="hy-AM"/>
        </w:rPr>
        <w:t>տվությունները</w:t>
      </w:r>
      <w:r w:rsidR="00DA0468">
        <w:rPr>
          <w:rFonts w:ascii="GHEA Grapalat" w:hAnsi="GHEA Grapalat"/>
          <w:lang w:val="hy-AM"/>
        </w:rPr>
        <w:t xml:space="preserve"> ենթակա չեն հրապարակման։</w:t>
      </w:r>
    </w:p>
    <w:p w14:paraId="15B1F055" w14:textId="77777777" w:rsidR="005F53D0" w:rsidRPr="008905C3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</w:rPr>
      </w:pP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Գույքագրման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նպատակն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է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կազմակերպության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ակտիվ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նե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րի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և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պարտավորու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թյուն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ների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փաստացի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առկայու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թյան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(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մնա</w:t>
      </w:r>
      <w:r w:rsidRPr="008905C3">
        <w:rPr>
          <w:rFonts w:ascii="GHEA Grapalat" w:hAnsi="GHEA Grapalat"/>
          <w:b w:val="0"/>
          <w:sz w:val="24"/>
          <w:szCs w:val="24"/>
        </w:rPr>
        <w:softHyphen/>
      </w:r>
      <w:r w:rsidRPr="008905C3">
        <w:rPr>
          <w:rFonts w:ascii="GHEA Grapalat" w:hAnsi="GHEA Grapalat"/>
          <w:b w:val="0"/>
          <w:sz w:val="24"/>
          <w:szCs w:val="24"/>
        </w:rPr>
        <w:softHyphen/>
        <w:t>ցորդների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) և </w:t>
      </w:r>
      <w:r w:rsidRPr="008905C3">
        <w:rPr>
          <w:rFonts w:ascii="GHEA Grapalat" w:hAnsi="GHEA Grapalat"/>
          <w:b w:val="0"/>
          <w:sz w:val="24"/>
          <w:szCs w:val="24"/>
        </w:rPr>
        <w:softHyphen/>
      </w:r>
      <w:r w:rsidRPr="008905C3">
        <w:rPr>
          <w:rFonts w:ascii="GHEA Grapalat" w:hAnsi="GHEA Grapalat"/>
          <w:b w:val="0"/>
          <w:sz w:val="24"/>
          <w:szCs w:val="24"/>
        </w:rPr>
        <w:softHyphen/>
      </w:r>
      <w:r w:rsidRPr="008905C3">
        <w:rPr>
          <w:rFonts w:ascii="GHEA Grapalat" w:hAnsi="GHEA Grapalat"/>
          <w:b w:val="0"/>
          <w:sz w:val="24"/>
          <w:szCs w:val="24"/>
        </w:rPr>
        <w:softHyphen/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հաշվա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պահական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հաշվառման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մեջ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արտացոլված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տվյալ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ների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համեմատ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ման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միջո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ցով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կազմակերպության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ֆինանսական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հաշվետ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վու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թյուն</w:t>
      </w:r>
      <w:r w:rsidRPr="008905C3">
        <w:rPr>
          <w:rFonts w:ascii="GHEA Grapalat" w:hAnsi="GHEA Grapalat"/>
          <w:b w:val="0"/>
          <w:sz w:val="24"/>
          <w:szCs w:val="24"/>
        </w:rPr>
        <w:softHyphen/>
        <w:t>ների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տվյալների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արժանահավատության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8905C3">
        <w:rPr>
          <w:rFonts w:ascii="GHEA Grapalat" w:hAnsi="GHEA Grapalat"/>
          <w:b w:val="0"/>
          <w:sz w:val="24"/>
          <w:szCs w:val="24"/>
        </w:rPr>
        <w:t>ապահովումը</w:t>
      </w:r>
      <w:proofErr w:type="spellEnd"/>
      <w:r w:rsidRPr="008905C3">
        <w:rPr>
          <w:rFonts w:ascii="GHEA Grapalat" w:hAnsi="GHEA Grapalat"/>
          <w:b w:val="0"/>
          <w:sz w:val="24"/>
          <w:szCs w:val="24"/>
        </w:rPr>
        <w:t xml:space="preserve">: </w:t>
      </w:r>
    </w:p>
    <w:p w14:paraId="3130F0FB" w14:textId="3F4088FB" w:rsidR="005F53D0" w:rsidRPr="00DF08FC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</w:rPr>
      </w:pP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Գույքագրման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ենթակա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են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կազմակերպության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ակտիվները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և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պարտավորու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թյուն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ները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>:</w:t>
      </w:r>
      <w:r w:rsidR="00DF08FC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Գույքագրման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ենթակա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են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նաև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կազմակերպության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ար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տա</w:t>
      </w:r>
      <w:r w:rsidRPr="00DF08FC">
        <w:rPr>
          <w:rFonts w:ascii="GHEA Grapalat" w:hAnsi="GHEA Grapalat"/>
          <w:b w:val="0"/>
          <w:sz w:val="24"/>
          <w:szCs w:val="24"/>
        </w:rPr>
        <w:softHyphen/>
      </w:r>
      <w:r w:rsidRPr="00DF08FC">
        <w:rPr>
          <w:rFonts w:ascii="GHEA Grapalat" w:hAnsi="GHEA Grapalat"/>
          <w:b w:val="0"/>
          <w:sz w:val="24"/>
          <w:szCs w:val="24"/>
        </w:rPr>
        <w:softHyphen/>
        <w:t>հաշ</w:t>
      </w:r>
      <w:r w:rsidRPr="00DF08FC">
        <w:rPr>
          <w:rFonts w:ascii="GHEA Grapalat" w:hAnsi="GHEA Grapalat"/>
          <w:b w:val="0"/>
          <w:sz w:val="24"/>
          <w:szCs w:val="24"/>
        </w:rPr>
        <w:softHyphen/>
      </w:r>
      <w:r w:rsidRPr="00DF08FC">
        <w:rPr>
          <w:rFonts w:ascii="GHEA Grapalat" w:hAnsi="GHEA Grapalat"/>
          <w:b w:val="0"/>
          <w:sz w:val="24"/>
          <w:szCs w:val="24"/>
        </w:rPr>
        <w:softHyphen/>
        <w:t>վե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կշ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ռում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հաշ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վառ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ման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ենթակա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ակտիվ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ները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և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պարտավորութ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յունները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(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օրինակ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՝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պատաս</w:t>
      </w:r>
      <w:r w:rsidRPr="00DF08FC">
        <w:rPr>
          <w:rFonts w:ascii="GHEA Grapalat" w:hAnsi="GHEA Grapalat"/>
          <w:b w:val="0"/>
          <w:sz w:val="24"/>
          <w:szCs w:val="24"/>
        </w:rPr>
        <w:softHyphen/>
      </w:r>
      <w:r w:rsidRPr="00DF08FC">
        <w:rPr>
          <w:rFonts w:ascii="GHEA Grapalat" w:hAnsi="GHEA Grapalat"/>
          <w:b w:val="0"/>
          <w:sz w:val="24"/>
          <w:szCs w:val="24"/>
        </w:rPr>
        <w:softHyphen/>
      </w:r>
      <w:r w:rsidRPr="00DF08FC">
        <w:rPr>
          <w:rFonts w:ascii="GHEA Grapalat" w:hAnsi="GHEA Grapalat"/>
          <w:b w:val="0"/>
          <w:sz w:val="24"/>
          <w:szCs w:val="24"/>
        </w:rPr>
        <w:softHyphen/>
        <w:t>խանատ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ու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պահպանման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ընդուն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ված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ապ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րան</w:t>
      </w:r>
      <w:r w:rsidRPr="00DF08FC">
        <w:rPr>
          <w:rFonts w:ascii="GHEA Grapalat" w:hAnsi="GHEA Grapalat"/>
          <w:b w:val="0"/>
          <w:sz w:val="24"/>
          <w:szCs w:val="24"/>
        </w:rPr>
        <w:softHyphen/>
      </w:r>
      <w:r w:rsidRPr="00DF08FC">
        <w:rPr>
          <w:rFonts w:ascii="GHEA Grapalat" w:hAnsi="GHEA Grapalat"/>
          <w:b w:val="0"/>
          <w:sz w:val="24"/>
          <w:szCs w:val="24"/>
        </w:rPr>
        <w:softHyphen/>
        <w:t>քա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նյու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թա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կան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արժեքները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>,</w:t>
      </w:r>
      <w:r w:rsidR="00D40D1F">
        <w:rPr>
          <w:rFonts w:ascii="GHEA Grapalat" w:hAnsi="GHEA Grapalat"/>
          <w:b w:val="0"/>
          <w:sz w:val="24"/>
          <w:szCs w:val="24"/>
          <w:lang w:val="hy-AM"/>
        </w:rPr>
        <w:t xml:space="preserve"> գործառնական վարձակալությամբ </w:t>
      </w:r>
      <w:r w:rsidR="00D40D1F">
        <w:rPr>
          <w:rFonts w:ascii="GHEA Grapalat" w:hAnsi="GHEA Grapalat"/>
          <w:b w:val="0"/>
          <w:sz w:val="24"/>
          <w:szCs w:val="24"/>
          <w:lang w:val="hy-AM"/>
        </w:rPr>
        <w:lastRenderedPageBreak/>
        <w:t>ընդունված հիմնական միջոցները և այլն</w:t>
      </w:r>
      <w:r w:rsidRPr="00DF08FC">
        <w:rPr>
          <w:rFonts w:ascii="GHEA Grapalat" w:hAnsi="GHEA Grapalat"/>
          <w:b w:val="0"/>
          <w:sz w:val="24"/>
          <w:szCs w:val="24"/>
        </w:rPr>
        <w:t xml:space="preserve">),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ինչպես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նաև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կազմա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կեր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պությ</w:t>
      </w:r>
      <w:proofErr w:type="spellEnd"/>
      <w:r w:rsidRPr="00DF08FC">
        <w:rPr>
          <w:rFonts w:ascii="GHEA Grapalat" w:hAnsi="GHEA Grapalat"/>
          <w:b w:val="0"/>
          <w:sz w:val="24"/>
          <w:szCs w:val="24"/>
          <w:lang w:val="hy-AM"/>
        </w:rPr>
        <w:t>ունում առկա</w:t>
      </w:r>
      <w:r w:rsidRPr="00DF08FC">
        <w:rPr>
          <w:rFonts w:ascii="GHEA Grapalat" w:hAnsi="GHEA Grapalat"/>
          <w:b w:val="0"/>
          <w:sz w:val="24"/>
          <w:szCs w:val="24"/>
        </w:rPr>
        <w:t xml:space="preserve">,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սակայն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չհաշվառված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(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անկախ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պատճառներից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)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ակտիվներն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ու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DF08FC">
        <w:rPr>
          <w:rFonts w:ascii="GHEA Grapalat" w:hAnsi="GHEA Grapalat"/>
          <w:b w:val="0"/>
          <w:sz w:val="24"/>
          <w:szCs w:val="24"/>
        </w:rPr>
        <w:t>պարտա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վո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րու</w:t>
      </w:r>
      <w:r w:rsidRPr="00DF08FC">
        <w:rPr>
          <w:rFonts w:ascii="GHEA Grapalat" w:hAnsi="GHEA Grapalat"/>
          <w:b w:val="0"/>
          <w:sz w:val="24"/>
          <w:szCs w:val="24"/>
        </w:rPr>
        <w:softHyphen/>
        <w:t>թյունները</w:t>
      </w:r>
      <w:proofErr w:type="spellEnd"/>
      <w:r w:rsidRPr="00DF08FC">
        <w:rPr>
          <w:rFonts w:ascii="GHEA Grapalat" w:hAnsi="GHEA Grapalat"/>
          <w:b w:val="0"/>
          <w:sz w:val="24"/>
          <w:szCs w:val="24"/>
        </w:rPr>
        <w:t>:</w:t>
      </w:r>
      <w:r w:rsidRPr="00DF08FC">
        <w:rPr>
          <w:rFonts w:ascii="GHEA Grapalat" w:hAnsi="GHEA Grapalat"/>
        </w:rPr>
        <w:t xml:space="preserve"> </w:t>
      </w:r>
    </w:p>
    <w:p w14:paraId="703E1325" w14:textId="38C10264" w:rsidR="005F53D0" w:rsidRPr="00655BEC" w:rsidRDefault="005F53D0" w:rsidP="00655BE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</w:rPr>
      </w:pPr>
      <w:proofErr w:type="spellStart"/>
      <w:r w:rsidRPr="002D3FCF">
        <w:rPr>
          <w:rFonts w:ascii="GHEA Grapalat" w:hAnsi="GHEA Grapalat"/>
          <w:b w:val="0"/>
          <w:sz w:val="24"/>
          <w:szCs w:val="24"/>
        </w:rPr>
        <w:t>Կազմակերպության</w:t>
      </w:r>
      <w:proofErr w:type="spellEnd"/>
      <w:r w:rsidRPr="002D3FCF">
        <w:rPr>
          <w:rFonts w:ascii="GHEA Grapalat" w:hAnsi="GHEA Grapalat"/>
          <w:b w:val="0"/>
          <w:sz w:val="24"/>
          <w:szCs w:val="24"/>
        </w:rPr>
        <w:t xml:space="preserve"> </w:t>
      </w:r>
      <w:r w:rsidR="00502413">
        <w:rPr>
          <w:rFonts w:ascii="GHEA Grapalat" w:hAnsi="GHEA Grapalat"/>
          <w:b w:val="0"/>
          <w:sz w:val="24"/>
          <w:szCs w:val="24"/>
          <w:lang w:val="hy-AM"/>
        </w:rPr>
        <w:t xml:space="preserve">բոլոր </w:t>
      </w:r>
      <w:proofErr w:type="spellStart"/>
      <w:r w:rsidRPr="002D3FCF">
        <w:rPr>
          <w:rFonts w:ascii="GHEA Grapalat" w:hAnsi="GHEA Grapalat"/>
          <w:b w:val="0"/>
          <w:sz w:val="24"/>
          <w:szCs w:val="24"/>
        </w:rPr>
        <w:t>ակտիվներն</w:t>
      </w:r>
      <w:proofErr w:type="spellEnd"/>
      <w:r w:rsidRPr="002D3FCF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2D3FCF">
        <w:rPr>
          <w:rFonts w:ascii="GHEA Grapalat" w:hAnsi="GHEA Grapalat"/>
          <w:b w:val="0"/>
          <w:sz w:val="24"/>
          <w:szCs w:val="24"/>
        </w:rPr>
        <w:t>ու</w:t>
      </w:r>
      <w:proofErr w:type="spellEnd"/>
      <w:r w:rsidRPr="002D3FCF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2D3FCF">
        <w:rPr>
          <w:rFonts w:ascii="GHEA Grapalat" w:hAnsi="GHEA Grapalat"/>
          <w:b w:val="0"/>
          <w:sz w:val="24"/>
          <w:szCs w:val="24"/>
        </w:rPr>
        <w:t>պարտավորությունները</w:t>
      </w:r>
      <w:proofErr w:type="spellEnd"/>
      <w:r w:rsidRPr="002D3FCF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2D3FCF">
        <w:rPr>
          <w:rFonts w:ascii="GHEA Grapalat" w:hAnsi="GHEA Grapalat"/>
          <w:b w:val="0"/>
          <w:sz w:val="24"/>
          <w:szCs w:val="24"/>
        </w:rPr>
        <w:t>ենթակա</w:t>
      </w:r>
      <w:proofErr w:type="spellEnd"/>
      <w:r w:rsidRPr="002D3FCF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2D3FCF">
        <w:rPr>
          <w:rFonts w:ascii="GHEA Grapalat" w:hAnsi="GHEA Grapalat"/>
          <w:b w:val="0"/>
          <w:sz w:val="24"/>
          <w:szCs w:val="24"/>
        </w:rPr>
        <w:t>են</w:t>
      </w:r>
      <w:proofErr w:type="spellEnd"/>
      <w:r w:rsidRPr="002D3FCF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2D3FCF">
        <w:rPr>
          <w:rFonts w:ascii="GHEA Grapalat" w:hAnsi="GHEA Grapalat"/>
          <w:b w:val="0"/>
          <w:sz w:val="24"/>
          <w:szCs w:val="24"/>
        </w:rPr>
        <w:t>պարտադիր</w:t>
      </w:r>
      <w:proofErr w:type="spellEnd"/>
      <w:r w:rsidRPr="002D3FCF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2D3FCF">
        <w:rPr>
          <w:rFonts w:ascii="GHEA Grapalat" w:hAnsi="GHEA Grapalat"/>
          <w:b w:val="0"/>
          <w:sz w:val="24"/>
          <w:szCs w:val="24"/>
        </w:rPr>
        <w:t>գույքագրման</w:t>
      </w:r>
      <w:proofErr w:type="spellEnd"/>
      <w:r w:rsidR="00655BEC" w:rsidRPr="00655BE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655BEC">
        <w:rPr>
          <w:rFonts w:ascii="GHEA Grapalat" w:hAnsi="GHEA Grapalat"/>
          <w:b w:val="0"/>
          <w:sz w:val="24"/>
          <w:szCs w:val="24"/>
        </w:rPr>
        <w:t>տարեկան</w:t>
      </w:r>
      <w:proofErr w:type="spellEnd"/>
      <w:r w:rsidRPr="00655BE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655BEC">
        <w:rPr>
          <w:rFonts w:ascii="GHEA Grapalat" w:hAnsi="GHEA Grapalat"/>
          <w:b w:val="0"/>
          <w:sz w:val="24"/>
          <w:szCs w:val="24"/>
        </w:rPr>
        <w:t>ֆինանսական</w:t>
      </w:r>
      <w:proofErr w:type="spellEnd"/>
      <w:r w:rsidRPr="00655BE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655BEC">
        <w:rPr>
          <w:rFonts w:ascii="GHEA Grapalat" w:hAnsi="GHEA Grapalat"/>
          <w:b w:val="0"/>
          <w:sz w:val="24"/>
          <w:szCs w:val="24"/>
        </w:rPr>
        <w:t>հաշվետվություններ</w:t>
      </w:r>
      <w:r w:rsidR="00D66D77" w:rsidRPr="00655BEC">
        <w:rPr>
          <w:rFonts w:ascii="GHEA Grapalat" w:hAnsi="GHEA Grapalat"/>
          <w:b w:val="0"/>
          <w:sz w:val="24"/>
          <w:szCs w:val="24"/>
        </w:rPr>
        <w:t>ը</w:t>
      </w:r>
      <w:proofErr w:type="spellEnd"/>
      <w:r w:rsidR="00D66D77" w:rsidRPr="00655BE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D66D77" w:rsidRPr="00655BEC">
        <w:rPr>
          <w:rFonts w:ascii="GHEA Grapalat" w:hAnsi="GHEA Grapalat"/>
          <w:b w:val="0"/>
          <w:sz w:val="24"/>
          <w:szCs w:val="24"/>
        </w:rPr>
        <w:t>պատրաստելուց</w:t>
      </w:r>
      <w:proofErr w:type="spellEnd"/>
      <w:r w:rsidR="00D66D77" w:rsidRPr="00655BEC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655BEC">
        <w:rPr>
          <w:rFonts w:ascii="GHEA Grapalat" w:hAnsi="GHEA Grapalat"/>
          <w:b w:val="0"/>
          <w:sz w:val="24"/>
          <w:szCs w:val="24"/>
        </w:rPr>
        <w:t>առաջ</w:t>
      </w:r>
      <w:proofErr w:type="spellEnd"/>
      <w:r w:rsidRPr="00655BEC">
        <w:rPr>
          <w:rFonts w:ascii="GHEA Grapalat" w:hAnsi="GHEA Grapalat"/>
          <w:b w:val="0"/>
          <w:sz w:val="24"/>
          <w:szCs w:val="24"/>
        </w:rPr>
        <w:t>:</w:t>
      </w:r>
    </w:p>
    <w:p w14:paraId="247DBBF6" w14:textId="77777777" w:rsidR="005F53D0" w:rsidRPr="008576FA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576FA">
        <w:rPr>
          <w:rFonts w:ascii="GHEA Grapalat" w:hAnsi="GHEA Grapalat"/>
          <w:b w:val="0"/>
          <w:sz w:val="24"/>
          <w:szCs w:val="24"/>
          <w:lang w:val="hy-AM"/>
        </w:rPr>
        <w:t>Գույքագրման անցկացման աշխատանքներին պայմանագրային հիմունքով կարող են ներգրավվել աուդիտորական կամ մասնագիտական խորհրդատվական ծառայություններ մատուցող կազմակերպությունները:</w:t>
      </w:r>
    </w:p>
    <w:p w14:paraId="06A08CE2" w14:textId="77777777" w:rsidR="005F53D0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576FA">
        <w:rPr>
          <w:rFonts w:ascii="GHEA Grapalat" w:hAnsi="GHEA Grapalat"/>
          <w:b w:val="0"/>
          <w:sz w:val="24"/>
          <w:szCs w:val="24"/>
          <w:lang w:val="hy-AM"/>
        </w:rPr>
        <w:t>Սույն կարգին կից ներկայացված են կարգի պահանջներից բխող փաստաթղթերի՝ ակտերի, գույքագրման ցուցակների և գույքա</w:t>
      </w:r>
      <w:r w:rsidRPr="008576FA">
        <w:rPr>
          <w:rFonts w:ascii="GHEA Grapalat" w:hAnsi="GHEA Grapalat"/>
          <w:b w:val="0"/>
          <w:sz w:val="24"/>
          <w:szCs w:val="24"/>
          <w:lang w:val="hy-AM"/>
        </w:rPr>
        <w:softHyphen/>
        <w:t>գրման անցկացման համար անհրաժեշտ</w:t>
      </w:r>
      <w:r w:rsidRPr="00407680">
        <w:rPr>
          <w:rFonts w:ascii="GHEA Grapalat" w:hAnsi="GHEA Grapalat"/>
          <w:b w:val="0"/>
          <w:sz w:val="24"/>
          <w:szCs w:val="24"/>
          <w:lang w:val="hy-AM"/>
        </w:rPr>
        <w:t xml:space="preserve"> այլ փաստաթղթերի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07680">
        <w:rPr>
          <w:rFonts w:ascii="GHEA Grapalat" w:hAnsi="GHEA Grapalat"/>
          <w:b w:val="0"/>
          <w:sz w:val="24"/>
          <w:szCs w:val="24"/>
          <w:lang w:val="hy-AM"/>
        </w:rPr>
        <w:t>օրինակելի ձևեր: Կազմակերպությունները ելնելով իրենց գործունեության առանձնահատկություններից կարող են փոփոխություններ կատարել ներկայացված օրինակելի ձևերում, եթե փոփոխությունները չեն հակասում սույն կարգի պահանջներին: Եթե օրինակելի որևէ ձև բացակայում է, ապա կազմակեր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407680">
        <w:rPr>
          <w:rFonts w:ascii="GHEA Grapalat" w:hAnsi="GHEA Grapalat"/>
          <w:b w:val="0"/>
          <w:sz w:val="24"/>
          <w:szCs w:val="24"/>
          <w:lang w:val="hy-AM"/>
        </w:rPr>
        <w:t>պությունն ինքնուրույն է սահմանում այն` ելնելով սույն կարգի պահանջներից:</w:t>
      </w:r>
    </w:p>
    <w:p w14:paraId="02EC6B98" w14:textId="77777777" w:rsidR="00DE4F0E" w:rsidRPr="00DE4F0E" w:rsidRDefault="00DE4F0E" w:rsidP="00DE4F0E">
      <w:pPr>
        <w:rPr>
          <w:rFonts w:asciiTheme="minorHAnsi" w:hAnsiTheme="minorHAnsi"/>
          <w:lang w:val="hy-AM" w:eastAsia="ru-RU"/>
        </w:rPr>
      </w:pPr>
    </w:p>
    <w:p w14:paraId="58497CA3" w14:textId="77777777" w:rsidR="005F53D0" w:rsidRDefault="005F53D0" w:rsidP="00DF08FC">
      <w:pPr>
        <w:pStyle w:val="Heading1"/>
        <w:keepNext w:val="0"/>
        <w:numPr>
          <w:ilvl w:val="0"/>
          <w:numId w:val="16"/>
        </w:numPr>
        <w:spacing w:line="276" w:lineRule="auto"/>
        <w:rPr>
          <w:rFonts w:ascii="GHEA Grapalat" w:hAnsi="GHEA Grapalat"/>
          <w:lang w:val="hy-AM"/>
        </w:rPr>
      </w:pPr>
      <w:r w:rsidRPr="000C3FA9">
        <w:rPr>
          <w:rFonts w:ascii="GHEA Grapalat" w:hAnsi="GHEA Grapalat"/>
        </w:rPr>
        <w:t>ԳՈՒՅՔԱԳՐՄԱՆ ԱՆՑԿԱՑՄԱՆ ԸՆԴՀԱՆՈՒՐ ԿԱՆՈՆՆԵՐԸ</w:t>
      </w:r>
    </w:p>
    <w:p w14:paraId="42E85AF8" w14:textId="77777777" w:rsidR="00DE4F0E" w:rsidRPr="00DE4F0E" w:rsidRDefault="00DE4F0E" w:rsidP="00DE4F0E">
      <w:pPr>
        <w:rPr>
          <w:rFonts w:asciiTheme="minorHAnsi" w:hAnsiTheme="minorHAnsi"/>
          <w:lang w:val="hy-AM" w:eastAsia="ru-RU"/>
        </w:rPr>
      </w:pPr>
    </w:p>
    <w:p w14:paraId="163F5E72" w14:textId="77777777" w:rsidR="005F53D0" w:rsidRPr="000C3FA9" w:rsidRDefault="005F53D0" w:rsidP="00655BEC">
      <w:pPr>
        <w:pStyle w:val="Heading3"/>
        <w:keepNext w:val="0"/>
        <w:numPr>
          <w:ilvl w:val="2"/>
          <w:numId w:val="20"/>
        </w:numPr>
        <w:tabs>
          <w:tab w:val="clear" w:pos="63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</w:rPr>
      </w:pP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Գույքագրման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անցկացման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համար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կազմակերպությունում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ստեղծվում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են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գույքագրման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կենտրոնական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հանձնաժողով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և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գույքագրման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աշխատանքային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հանձնաժողով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 (</w:t>
      </w:r>
      <w:proofErr w:type="spellStart"/>
      <w:r w:rsidRPr="000C3FA9">
        <w:rPr>
          <w:rFonts w:ascii="GHEA Grapalat" w:hAnsi="GHEA Grapalat"/>
          <w:b w:val="0"/>
          <w:sz w:val="24"/>
          <w:szCs w:val="24"/>
        </w:rPr>
        <w:t>հանձնաժողովներ</w:t>
      </w:r>
      <w:proofErr w:type="spellEnd"/>
      <w:r w:rsidRPr="000C3FA9">
        <w:rPr>
          <w:rFonts w:ascii="GHEA Grapalat" w:hAnsi="GHEA Grapalat"/>
          <w:b w:val="0"/>
          <w:sz w:val="24"/>
          <w:szCs w:val="24"/>
        </w:rPr>
        <w:t xml:space="preserve">): </w:t>
      </w:r>
    </w:p>
    <w:p w14:paraId="1816FE1A" w14:textId="77777777" w:rsidR="005F53D0" w:rsidRPr="007F3869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en-GB"/>
        </w:rPr>
      </w:pP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հանձնաժողովների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կազմը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հաստատվում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է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կազմակեր</w:t>
      </w:r>
      <w:r w:rsidRPr="007F3869">
        <w:rPr>
          <w:rFonts w:ascii="GHEA Grapalat" w:hAnsi="GHEA Grapalat"/>
          <w:b w:val="0"/>
          <w:sz w:val="24"/>
          <w:szCs w:val="24"/>
          <w:lang w:val="en-GB"/>
        </w:rPr>
        <w:softHyphen/>
        <w:t>պու</w:t>
      </w:r>
      <w:r w:rsidRPr="007F3869"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7F3869">
        <w:rPr>
          <w:rFonts w:ascii="GHEA Grapalat" w:hAnsi="GHEA Grapalat"/>
          <w:b w:val="0"/>
          <w:sz w:val="24"/>
          <w:szCs w:val="24"/>
          <w:lang w:val="en-GB"/>
        </w:rPr>
        <w:softHyphen/>
        <w:t>թյան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ղեկավարի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հրամանով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r w:rsidRPr="00602DC4">
        <w:rPr>
          <w:rFonts w:ascii="GHEA Grapalat" w:hAnsi="GHEA Grapalat"/>
          <w:b w:val="0"/>
          <w:sz w:val="24"/>
          <w:szCs w:val="24"/>
          <w:lang w:val="en-GB"/>
        </w:rPr>
        <w:t>(</w:t>
      </w:r>
      <w:proofErr w:type="spellStart"/>
      <w:r w:rsidRPr="00602DC4">
        <w:rPr>
          <w:rFonts w:ascii="GHEA Grapalat" w:hAnsi="GHEA Grapalat"/>
          <w:b w:val="0"/>
          <w:sz w:val="24"/>
          <w:szCs w:val="24"/>
          <w:lang w:val="en-GB"/>
        </w:rPr>
        <w:t>օրինակելի</w:t>
      </w:r>
      <w:proofErr w:type="spellEnd"/>
      <w:r w:rsidRPr="00602DC4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602DC4">
        <w:rPr>
          <w:rFonts w:ascii="GHEA Grapalat" w:hAnsi="GHEA Grapalat"/>
          <w:b w:val="0"/>
          <w:sz w:val="24"/>
          <w:szCs w:val="24"/>
          <w:lang w:val="en-GB"/>
        </w:rPr>
        <w:t>ձև</w:t>
      </w:r>
      <w:proofErr w:type="spellEnd"/>
      <w:r w:rsidRPr="00602DC4">
        <w:rPr>
          <w:rFonts w:ascii="GHEA Grapalat" w:hAnsi="GHEA Grapalat"/>
          <w:b w:val="0"/>
          <w:sz w:val="24"/>
          <w:szCs w:val="24"/>
          <w:lang w:val="en-GB"/>
        </w:rPr>
        <w:t xml:space="preserve"> Գ-1)</w:t>
      </w:r>
      <w:r w:rsidRPr="007F3869">
        <w:rPr>
          <w:rFonts w:ascii="GHEA Grapalat" w:hAnsi="GHEA Grapalat"/>
          <w:b w:val="0"/>
          <w:sz w:val="24"/>
          <w:szCs w:val="24"/>
          <w:lang w:val="en-GB"/>
        </w:rPr>
        <w:t>:</w:t>
      </w:r>
    </w:p>
    <w:p w14:paraId="451EF83F" w14:textId="37558113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կենտրոնական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հանձնաժողովի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կազմում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ընդգրկվում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կազմա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կեր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պության</w:t>
      </w:r>
      <w:proofErr w:type="spellEnd"/>
      <w:r w:rsidRPr="00BE4E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ղեկավար </w:t>
      </w:r>
      <w:r w:rsidRPr="00BA1BDA">
        <w:rPr>
          <w:rFonts w:ascii="GHEA Grapalat" w:hAnsi="GHEA Grapalat"/>
          <w:lang w:val="en-GB"/>
        </w:rPr>
        <w:t>(</w:t>
      </w:r>
      <w:proofErr w:type="spellStart"/>
      <w:r w:rsidRPr="00BE4E27">
        <w:rPr>
          <w:rFonts w:ascii="GHEA Grapalat" w:hAnsi="GHEA Grapalat"/>
        </w:rPr>
        <w:t>հանգուցային</w:t>
      </w:r>
      <w:proofErr w:type="spellEnd"/>
      <w:r w:rsidRPr="00BA1BDA">
        <w:rPr>
          <w:rFonts w:ascii="GHEA Grapalat" w:hAnsi="GHEA Grapalat"/>
          <w:lang w:val="en-GB"/>
        </w:rPr>
        <w:t>)</w:t>
      </w:r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կառավարչական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անձնակազմի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ներկայացուցիչներ</w:t>
      </w:r>
      <w:proofErr w:type="spellEnd"/>
      <w:r w:rsidRPr="00BE4E27">
        <w:rPr>
          <w:rFonts w:ascii="GHEA Grapalat" w:hAnsi="GHEA Grapalat"/>
        </w:rPr>
        <w:t xml:space="preserve">¸ </w:t>
      </w:r>
      <w:proofErr w:type="spellStart"/>
      <w:r w:rsidRPr="00BE4E27">
        <w:rPr>
          <w:rFonts w:ascii="GHEA Grapalat" w:hAnsi="GHEA Grapalat"/>
        </w:rPr>
        <w:t>ինչպես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նաև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կազմակերպության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գլխավոր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հաշվապահը</w:t>
      </w:r>
      <w:proofErr w:type="spellEnd"/>
      <w:r w:rsidRPr="00BE4E27">
        <w:rPr>
          <w:rFonts w:ascii="GHEA Grapalat" w:hAnsi="GHEA Grapalat"/>
        </w:rPr>
        <w:t xml:space="preserve">: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աշխատանքային</w:t>
      </w:r>
      <w:proofErr w:type="spellEnd"/>
      <w:r w:rsidRPr="00BE4E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հանձնաժողովն</w:t>
      </w:r>
      <w:proofErr w:type="spellStart"/>
      <w:r w:rsidRPr="00BE4E27">
        <w:rPr>
          <w:rFonts w:ascii="GHEA Grapalat" w:hAnsi="GHEA Grapalat"/>
        </w:rPr>
        <w:t>ե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րում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ընդգրկվում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կազմակերպության</w:t>
      </w:r>
      <w:proofErr w:type="spellEnd"/>
      <w:r w:rsidRPr="00BE4E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ոչ ղեկավար </w:t>
      </w:r>
      <w:proofErr w:type="spellStart"/>
      <w:r w:rsidRPr="00BE4E27">
        <w:rPr>
          <w:rFonts w:ascii="GHEA Grapalat" w:hAnsi="GHEA Grapalat"/>
        </w:rPr>
        <w:t>կառավարչական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անձնակազմի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ներկայացուցիչներ</w:t>
      </w:r>
      <w:proofErr w:type="spellEnd"/>
      <w:r w:rsidRPr="00BE4E27">
        <w:rPr>
          <w:rFonts w:ascii="GHEA Grapalat" w:hAnsi="GHEA Grapalat"/>
        </w:rPr>
        <w:t xml:space="preserve">¸ </w:t>
      </w:r>
      <w:proofErr w:type="spellStart"/>
      <w:r w:rsidRPr="00BE4E27">
        <w:rPr>
          <w:rFonts w:ascii="GHEA Grapalat" w:hAnsi="GHEA Grapalat"/>
        </w:rPr>
        <w:t>հաշվապահական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հաշվառ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ստորաբա</w:t>
      </w:r>
      <w:r w:rsidRPr="00BE4E27">
        <w:rPr>
          <w:rFonts w:ascii="GHEA Grapalat" w:hAnsi="GHEA Grapalat"/>
        </w:rPr>
        <w:softHyphen/>
        <w:t>ժանման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աշխատակիցներ</w:t>
      </w:r>
      <w:proofErr w:type="spellEnd"/>
      <w:r w:rsidRPr="00BE4E27">
        <w:rPr>
          <w:rFonts w:ascii="GHEA Grapalat" w:hAnsi="GHEA Grapalat"/>
        </w:rPr>
        <w:t xml:space="preserve"> (</w:t>
      </w:r>
      <w:proofErr w:type="spellStart"/>
      <w:r w:rsidRPr="00BE4E27">
        <w:rPr>
          <w:rFonts w:ascii="GHEA Grapalat" w:hAnsi="GHEA Grapalat"/>
        </w:rPr>
        <w:t>հաշվապահներ</w:t>
      </w:r>
      <w:proofErr w:type="spellEnd"/>
      <w:r w:rsidRPr="00BE4E27">
        <w:rPr>
          <w:rFonts w:ascii="GHEA Grapalat" w:hAnsi="GHEA Grapalat"/>
        </w:rPr>
        <w:t xml:space="preserve">), </w:t>
      </w:r>
      <w:proofErr w:type="spellStart"/>
      <w:r w:rsidRPr="00BE4E27">
        <w:rPr>
          <w:rFonts w:ascii="GHEA Grapalat" w:hAnsi="GHEA Grapalat"/>
        </w:rPr>
        <w:t>ինչպես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նաև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այլ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մասնագետներ</w:t>
      </w:r>
      <w:proofErr w:type="spellEnd"/>
      <w:r w:rsidRPr="00BE4E27">
        <w:rPr>
          <w:rFonts w:ascii="GHEA Grapalat" w:hAnsi="GHEA Grapalat"/>
        </w:rPr>
        <w:t xml:space="preserve"> (</w:t>
      </w:r>
      <w:proofErr w:type="spellStart"/>
      <w:r w:rsidRPr="00BE4E27">
        <w:rPr>
          <w:rFonts w:ascii="GHEA Grapalat" w:hAnsi="GHEA Grapalat"/>
        </w:rPr>
        <w:t>տնտեսագետներ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ինժեներներ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տեխնոլոգներ</w:t>
      </w:r>
      <w:proofErr w:type="spellEnd"/>
      <w:r w:rsidRPr="00BE4E27"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softHyphen/>
      </w:r>
      <w:r w:rsidR="00352DE7">
        <w:rPr>
          <w:rFonts w:ascii="GHEA Grapalat" w:hAnsi="GHEA Grapalat"/>
          <w:lang w:val="hy-AM"/>
        </w:rPr>
        <w:t xml:space="preserve"> և այլն</w:t>
      </w:r>
      <w:r w:rsidRPr="00BE4E27">
        <w:rPr>
          <w:rFonts w:ascii="GHEA Grapalat" w:hAnsi="GHEA Grapalat"/>
        </w:rPr>
        <w:t xml:space="preserve">): </w:t>
      </w:r>
    </w:p>
    <w:p w14:paraId="502669B2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անցկացման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աշխատանքներին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պայմանագրային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հիմունքով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աուդի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տորական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մասնագիտական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խորհրդա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տվա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ծառայություններ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մատու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ցող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կազմակերպություն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ներգրավելու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դեպ</w:t>
      </w:r>
      <w:proofErr w:type="spellEnd"/>
      <w:r>
        <w:rPr>
          <w:rFonts w:ascii="GHEA Grapalat" w:hAnsi="GHEA Grapalat"/>
          <w:lang w:val="hy-AM"/>
        </w:rPr>
        <w:t>ք</w:t>
      </w:r>
      <w:proofErr w:type="spellStart"/>
      <w:r w:rsidRPr="00BE4E27">
        <w:rPr>
          <w:rFonts w:ascii="GHEA Grapalat" w:hAnsi="GHEA Grapalat"/>
        </w:rPr>
        <w:t>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աշխատանքային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հանձնա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ժո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ղով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կազմում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ընդգրկվում</w:t>
      </w:r>
      <w:proofErr w:type="spellEnd"/>
      <w:r w:rsidRPr="00BE4E27">
        <w:rPr>
          <w:rFonts w:ascii="GHEA Grapalat" w:hAnsi="GHEA Grapalat"/>
        </w:rPr>
        <w:t xml:space="preserve"> է</w:t>
      </w:r>
      <w:r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այդ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կազմակերպության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առնվազն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մեկ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աշխատող</w:t>
      </w:r>
      <w:proofErr w:type="spellEnd"/>
      <w:r w:rsidRPr="00BE4E27">
        <w:rPr>
          <w:rFonts w:ascii="GHEA Grapalat" w:hAnsi="GHEA Grapalat"/>
        </w:rPr>
        <w:t xml:space="preserve">` </w:t>
      </w:r>
      <w:proofErr w:type="spellStart"/>
      <w:r w:rsidRPr="00BE4E27">
        <w:rPr>
          <w:rFonts w:ascii="GHEA Grapalat" w:hAnsi="GHEA Grapalat"/>
        </w:rPr>
        <w:t>կազմակերպության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ղեկավարի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ներկայացմամբ</w:t>
      </w:r>
      <w:proofErr w:type="spellEnd"/>
      <w:r w:rsidRPr="00BE4E27">
        <w:rPr>
          <w:rFonts w:ascii="GHEA Grapalat" w:hAnsi="GHEA Grapalat"/>
        </w:rPr>
        <w:t>:</w:t>
      </w:r>
    </w:p>
    <w:p w14:paraId="6CB19F36" w14:textId="77777777" w:rsidR="005F53D0" w:rsidRPr="007F3869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en-GB"/>
        </w:rPr>
      </w:pP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Մինչև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փաստացի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գույքագրում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սկսելը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նյութական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պատասխանատու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անձինք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գույքագրումը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սկսելու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պահի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դրությամբ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ակտիվների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մուտքերի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և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ելքերի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վերջին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բոլոր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փաստա</w:t>
      </w:r>
      <w:r w:rsidRPr="007F3869">
        <w:rPr>
          <w:rFonts w:ascii="GHEA Grapalat" w:hAnsi="GHEA Grapalat"/>
          <w:b w:val="0"/>
          <w:sz w:val="24"/>
          <w:szCs w:val="24"/>
          <w:lang w:val="en-GB"/>
        </w:rPr>
        <w:softHyphen/>
        <w:t>թղթերը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(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դեռևս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հաշվապահություն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չհանձնված</w:t>
      </w:r>
      <w:proofErr w:type="spellEnd"/>
      <w:r>
        <w:rPr>
          <w:rFonts w:ascii="GHEA Grapalat" w:hAnsi="GHEA Grapalat"/>
          <w:b w:val="0"/>
          <w:sz w:val="24"/>
          <w:szCs w:val="24"/>
          <w:lang w:val="en-GB"/>
        </w:rPr>
        <w:t>)</w:t>
      </w:r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պետք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է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հանձնեն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7F3869">
        <w:rPr>
          <w:rFonts w:ascii="GHEA Grapalat" w:hAnsi="GHEA Grapalat"/>
          <w:b w:val="0"/>
          <w:sz w:val="24"/>
          <w:szCs w:val="24"/>
          <w:lang w:val="en-GB"/>
        </w:rPr>
        <w:t>հաշվա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7F3869">
        <w:rPr>
          <w:rFonts w:ascii="GHEA Grapalat" w:hAnsi="GHEA Grapalat"/>
          <w:b w:val="0"/>
          <w:sz w:val="24"/>
          <w:szCs w:val="24"/>
          <w:lang w:val="en-GB"/>
        </w:rPr>
        <w:t>պա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7F3869">
        <w:rPr>
          <w:rFonts w:ascii="GHEA Grapalat" w:hAnsi="GHEA Grapalat"/>
          <w:b w:val="0"/>
          <w:sz w:val="24"/>
          <w:szCs w:val="24"/>
          <w:lang w:val="en-GB"/>
        </w:rPr>
        <w:t>հություն</w:t>
      </w:r>
      <w:proofErr w:type="spellEnd"/>
      <w:r w:rsidRPr="007F3869">
        <w:rPr>
          <w:rFonts w:ascii="GHEA Grapalat" w:hAnsi="GHEA Grapalat"/>
          <w:b w:val="0"/>
          <w:sz w:val="24"/>
          <w:szCs w:val="24"/>
          <w:lang w:val="en-GB"/>
        </w:rPr>
        <w:t>:</w:t>
      </w:r>
    </w:p>
    <w:p w14:paraId="7535DABE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Նյութական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պատասխանատու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անձինք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տալիս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հայտարարություն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այն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մասին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որ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մինչև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գույքագրում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սկսելը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ակտիվների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մուտքերի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ելքերի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բոլոր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փաստաթղթերը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հանձնված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հաշվապահություն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իրենց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պատասխանատվությամբ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ստաց</w:t>
      </w:r>
      <w:r w:rsidRPr="00BE4E27">
        <w:rPr>
          <w:rFonts w:ascii="GHEA Grapalat" w:hAnsi="GHEA Grapalat"/>
        </w:rPr>
        <w:softHyphen/>
        <w:t>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բոլոր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lastRenderedPageBreak/>
        <w:t>արժեքները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մուտքագրված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իսկ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բաց</w:t>
      </w:r>
      <w:r w:rsidRPr="00BE4E27">
        <w:rPr>
          <w:rFonts w:ascii="GHEA Grapalat" w:hAnsi="GHEA Grapalat"/>
        </w:rPr>
        <w:softHyphen/>
        <w:t>թողնվածները</w:t>
      </w:r>
      <w:proofErr w:type="spellEnd"/>
      <w:r w:rsidRPr="00BE4E27">
        <w:rPr>
          <w:rFonts w:ascii="GHEA Grapalat" w:hAnsi="GHEA Grapalat"/>
        </w:rPr>
        <w:t xml:space="preserve">` </w:t>
      </w:r>
      <w:proofErr w:type="spellStart"/>
      <w:r w:rsidRPr="00BE4E27">
        <w:rPr>
          <w:rFonts w:ascii="GHEA Grapalat" w:hAnsi="GHEA Grapalat"/>
        </w:rPr>
        <w:t>ելքագրված</w:t>
      </w:r>
      <w:proofErr w:type="spellEnd"/>
      <w:r w:rsidRPr="00BE4E27">
        <w:rPr>
          <w:rFonts w:ascii="GHEA Grapalat" w:hAnsi="GHEA Grapalat"/>
        </w:rPr>
        <w:t xml:space="preserve">: </w:t>
      </w:r>
      <w:proofErr w:type="spellStart"/>
      <w:r w:rsidRPr="00BE4E27">
        <w:rPr>
          <w:rFonts w:ascii="GHEA Grapalat" w:hAnsi="GHEA Grapalat"/>
        </w:rPr>
        <w:t>Նման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հայտա</w:t>
      </w:r>
      <w:r w:rsidRPr="00BE4E27">
        <w:rPr>
          <w:rFonts w:ascii="GHEA Grapalat" w:hAnsi="GHEA Grapalat"/>
        </w:rPr>
        <w:softHyphen/>
        <w:t>րարություն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տալիս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նաև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այն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անձինք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որոնց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տրվել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առհաշիվ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գումարներ</w:t>
      </w:r>
      <w:proofErr w:type="spellEnd"/>
      <w:r w:rsidRPr="00BE4E27">
        <w:rPr>
          <w:rFonts w:ascii="GHEA Grapalat" w:hAnsi="GHEA Grapalat"/>
        </w:rPr>
        <w:t xml:space="preserve"> և (</w:t>
      </w:r>
      <w:proofErr w:type="spellStart"/>
      <w:r w:rsidRPr="00BE4E27">
        <w:rPr>
          <w:rFonts w:ascii="GHEA Grapalat" w:hAnsi="GHEA Grapalat"/>
        </w:rPr>
        <w:t>կամ</w:t>
      </w:r>
      <w:proofErr w:type="spellEnd"/>
      <w:r w:rsidRPr="00BE4E27">
        <w:rPr>
          <w:rFonts w:ascii="GHEA Grapalat" w:hAnsi="GHEA Grapalat"/>
        </w:rPr>
        <w:t xml:space="preserve">) </w:t>
      </w:r>
      <w:proofErr w:type="spellStart"/>
      <w:r w:rsidRPr="00BE4E27">
        <w:rPr>
          <w:rFonts w:ascii="GHEA Grapalat" w:hAnsi="GHEA Grapalat"/>
        </w:rPr>
        <w:t>լիազորագիր</w:t>
      </w:r>
      <w:proofErr w:type="spellEnd"/>
      <w:r w:rsidRPr="00BE4E27">
        <w:rPr>
          <w:rFonts w:ascii="GHEA Grapalat" w:hAnsi="GHEA Grapalat"/>
        </w:rPr>
        <w:t xml:space="preserve">` </w:t>
      </w:r>
      <w:proofErr w:type="spellStart"/>
      <w:r w:rsidRPr="00BE4E27">
        <w:rPr>
          <w:rFonts w:ascii="GHEA Grapalat" w:hAnsi="GHEA Grapalat"/>
        </w:rPr>
        <w:t>ակտիվներ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ձեռք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բերելու</w:t>
      </w:r>
      <w:proofErr w:type="spellEnd"/>
      <w:r w:rsidRPr="00BE4E27">
        <w:rPr>
          <w:rFonts w:ascii="GHEA Grapalat" w:hAnsi="GHEA Grapalat"/>
        </w:rPr>
        <w:t xml:space="preserve"> (</w:t>
      </w:r>
      <w:proofErr w:type="spellStart"/>
      <w:r w:rsidRPr="00BE4E27">
        <w:rPr>
          <w:rFonts w:ascii="GHEA Grapalat" w:hAnsi="GHEA Grapalat"/>
        </w:rPr>
        <w:t>ստանալու</w:t>
      </w:r>
      <w:proofErr w:type="spellEnd"/>
      <w:r w:rsidRPr="00BE4E27">
        <w:rPr>
          <w:rFonts w:ascii="GHEA Grapalat" w:hAnsi="GHEA Grapalat"/>
        </w:rPr>
        <w:t xml:space="preserve">) </w:t>
      </w:r>
      <w:proofErr w:type="spellStart"/>
      <w:r w:rsidRPr="00BE4E27">
        <w:rPr>
          <w:rFonts w:ascii="GHEA Grapalat" w:hAnsi="GHEA Grapalat"/>
        </w:rPr>
        <w:t>համար</w:t>
      </w:r>
      <w:proofErr w:type="spellEnd"/>
      <w:r w:rsidRPr="00BE4E27">
        <w:rPr>
          <w:rFonts w:ascii="GHEA Grapalat" w:hAnsi="GHEA Grapalat"/>
        </w:rPr>
        <w:t>:</w:t>
      </w:r>
    </w:p>
    <w:p w14:paraId="2E159C3E" w14:textId="43C6DB75" w:rsidR="005F53D0" w:rsidRPr="0006279E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en-GB"/>
        </w:rPr>
      </w:pP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Կազմակերպության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այն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ստորաբաժանումները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¸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որոնք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ծախսված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(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ելքագրված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)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պաշարների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ծախսը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(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ծախսումը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)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չեն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հաշվառում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օր</w:t>
      </w:r>
      <w:proofErr w:type="spellEnd"/>
      <w:r w:rsidR="00352DE7">
        <w:rPr>
          <w:rFonts w:ascii="GHEA Grapalat" w:hAnsi="GHEA Grapalat"/>
          <w:b w:val="0"/>
          <w:sz w:val="24"/>
          <w:szCs w:val="24"/>
          <w:lang w:val="hy-AM"/>
        </w:rPr>
        <w:t>ա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կան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կտրվածքով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¸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ամսվա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1-ից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սկսած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վարում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են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«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ժամա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06279E">
        <w:rPr>
          <w:rFonts w:ascii="GHEA Grapalat" w:hAnsi="GHEA Grapalat"/>
          <w:b w:val="0"/>
          <w:sz w:val="24"/>
          <w:szCs w:val="24"/>
          <w:lang w:val="en-GB"/>
        </w:rPr>
        <w:t>նա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06279E">
        <w:rPr>
          <w:rFonts w:ascii="GHEA Grapalat" w:hAnsi="GHEA Grapalat"/>
          <w:b w:val="0"/>
          <w:sz w:val="24"/>
          <w:szCs w:val="24"/>
          <w:lang w:val="en-GB"/>
        </w:rPr>
        <w:t>կաշրջանում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պաշարների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ծախսի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(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ելքի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)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հաշվառման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տեղեկագիր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>»</w:t>
      </w:r>
      <w:r w:rsidR="0002633D"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r w:rsidR="0002633D" w:rsidRPr="005602F6">
        <w:rPr>
          <w:rFonts w:ascii="GHEA Grapalat" w:hAnsi="GHEA Grapalat"/>
          <w:b w:val="0"/>
          <w:sz w:val="24"/>
          <w:szCs w:val="24"/>
          <w:lang w:val="en-GB"/>
        </w:rPr>
        <w:t>(</w:t>
      </w:r>
      <w:proofErr w:type="spellStart"/>
      <w:r w:rsidR="0002633D" w:rsidRPr="005602F6">
        <w:rPr>
          <w:rFonts w:ascii="GHEA Grapalat" w:hAnsi="GHEA Grapalat"/>
          <w:b w:val="0"/>
          <w:sz w:val="24"/>
          <w:szCs w:val="24"/>
          <w:lang w:val="en-GB"/>
        </w:rPr>
        <w:t>օրինակել</w:t>
      </w:r>
      <w:proofErr w:type="spellEnd"/>
      <w:r w:rsidR="0002633D" w:rsidRPr="005602F6">
        <w:rPr>
          <w:rFonts w:ascii="GHEA Grapalat" w:hAnsi="GHEA Grapalat"/>
          <w:b w:val="0"/>
          <w:sz w:val="24"/>
          <w:szCs w:val="24"/>
          <w:lang w:val="hy-AM"/>
        </w:rPr>
        <w:t>ի</w:t>
      </w:r>
      <w:r w:rsidR="0002633D"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="0002633D" w:rsidRPr="005602F6">
        <w:rPr>
          <w:rFonts w:ascii="GHEA Grapalat" w:hAnsi="GHEA Grapalat"/>
          <w:b w:val="0"/>
          <w:sz w:val="24"/>
          <w:szCs w:val="24"/>
          <w:lang w:val="en-GB"/>
        </w:rPr>
        <w:t>ձև</w:t>
      </w:r>
      <w:proofErr w:type="spellEnd"/>
      <w:r w:rsidR="0002633D" w:rsidRPr="005602F6">
        <w:rPr>
          <w:rFonts w:ascii="Calibri" w:hAnsi="Calibri" w:cs="Calibri"/>
          <w:b w:val="0"/>
          <w:sz w:val="24"/>
          <w:szCs w:val="24"/>
          <w:lang w:val="en-GB"/>
        </w:rPr>
        <w:t xml:space="preserve"> </w:t>
      </w:r>
      <w:r w:rsidR="0002633D" w:rsidRPr="005602F6">
        <w:rPr>
          <w:rFonts w:ascii="GHEA Grapalat" w:hAnsi="GHEA Grapalat"/>
          <w:b w:val="0"/>
          <w:sz w:val="24"/>
          <w:szCs w:val="24"/>
          <w:lang w:val="en-GB"/>
        </w:rPr>
        <w:t>Գ-2)</w:t>
      </w:r>
      <w:r w:rsidR="0002633D">
        <w:rPr>
          <w:rFonts w:ascii="GHEA Grapalat" w:hAnsi="GHEA Grapalat"/>
          <w:b w:val="0"/>
          <w:sz w:val="24"/>
          <w:szCs w:val="24"/>
          <w:lang w:val="hy-AM"/>
        </w:rPr>
        <w:t>,</w:t>
      </w:r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որի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տվյալներ</w:t>
      </w:r>
      <w:proofErr w:type="spellEnd"/>
      <w:r w:rsidR="0002633D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օգտագործվում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են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պաշարների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համեմատական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տեղեկա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06279E">
        <w:rPr>
          <w:rFonts w:ascii="GHEA Grapalat" w:hAnsi="GHEA Grapalat"/>
          <w:b w:val="0"/>
          <w:sz w:val="24"/>
          <w:szCs w:val="24"/>
          <w:lang w:val="en-GB"/>
        </w:rPr>
        <w:t>գրերը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պատրաստելու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համար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>:</w:t>
      </w:r>
      <w:r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</w:p>
    <w:p w14:paraId="0E17BBB0" w14:textId="04BC7294" w:rsidR="005F53D0" w:rsidRPr="0006279E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en-GB"/>
        </w:rPr>
      </w:pP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Առկա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ակտիվների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և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պարտավորությունների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վերաբերյալ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տվյալները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գրանցվում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են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գույքա</w:t>
      </w:r>
      <w:r w:rsidRPr="0006279E">
        <w:rPr>
          <w:rFonts w:ascii="GHEA Grapalat" w:hAnsi="GHEA Grapalat"/>
          <w:b w:val="0"/>
          <w:sz w:val="24"/>
          <w:szCs w:val="24"/>
          <w:lang w:val="en-GB"/>
        </w:rPr>
        <w:softHyphen/>
        <w:t>գրման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ցուցակներում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որոնք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կազմվում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են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առնվազն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երկու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օրինակից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՝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մեկական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օրինակ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տրվում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է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հաշվապահությանը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և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նյութական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պատասխանատու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անձին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(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անձանց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): </w:t>
      </w:r>
      <w:proofErr w:type="spellStart"/>
      <w:r w:rsidRPr="005602F6">
        <w:rPr>
          <w:rFonts w:ascii="GHEA Grapalat" w:hAnsi="GHEA Grapalat"/>
          <w:b w:val="0"/>
          <w:sz w:val="24"/>
          <w:szCs w:val="24"/>
          <w:lang w:val="en-GB"/>
        </w:rPr>
        <w:t>Սույն</w:t>
      </w:r>
      <w:proofErr w:type="spellEnd"/>
      <w:r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5602F6">
        <w:rPr>
          <w:rFonts w:ascii="GHEA Grapalat" w:hAnsi="GHEA Grapalat"/>
          <w:b w:val="0"/>
          <w:sz w:val="24"/>
          <w:szCs w:val="24"/>
          <w:lang w:val="en-GB"/>
        </w:rPr>
        <w:t>կարգին</w:t>
      </w:r>
      <w:proofErr w:type="spellEnd"/>
      <w:r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5602F6">
        <w:rPr>
          <w:rFonts w:ascii="GHEA Grapalat" w:hAnsi="GHEA Grapalat"/>
          <w:b w:val="0"/>
          <w:sz w:val="24"/>
          <w:szCs w:val="24"/>
          <w:lang w:val="en-GB"/>
        </w:rPr>
        <w:t>կից</w:t>
      </w:r>
      <w:proofErr w:type="spellEnd"/>
      <w:r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5602F6">
        <w:rPr>
          <w:rFonts w:ascii="GHEA Grapalat" w:hAnsi="GHEA Grapalat"/>
          <w:b w:val="0"/>
          <w:sz w:val="24"/>
          <w:szCs w:val="24"/>
          <w:lang w:val="en-GB"/>
        </w:rPr>
        <w:t>բերված</w:t>
      </w:r>
      <w:proofErr w:type="spellEnd"/>
      <w:r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5602F6">
        <w:rPr>
          <w:rFonts w:ascii="GHEA Grapalat" w:hAnsi="GHEA Grapalat"/>
          <w:b w:val="0"/>
          <w:sz w:val="24"/>
          <w:szCs w:val="24"/>
          <w:lang w:val="en-GB"/>
        </w:rPr>
        <w:t>են</w:t>
      </w:r>
      <w:proofErr w:type="spellEnd"/>
      <w:r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5602F6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5602F6">
        <w:rPr>
          <w:rFonts w:ascii="GHEA Grapalat" w:hAnsi="GHEA Grapalat"/>
          <w:b w:val="0"/>
          <w:sz w:val="24"/>
          <w:szCs w:val="24"/>
          <w:lang w:val="en-GB"/>
        </w:rPr>
        <w:t>ցուցակների</w:t>
      </w:r>
      <w:proofErr w:type="spellEnd"/>
      <w:r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5602F6">
        <w:rPr>
          <w:rFonts w:ascii="GHEA Grapalat" w:hAnsi="GHEA Grapalat"/>
          <w:b w:val="0"/>
          <w:sz w:val="24"/>
          <w:szCs w:val="24"/>
          <w:lang w:val="en-GB"/>
        </w:rPr>
        <w:t>օրինակելի</w:t>
      </w:r>
      <w:proofErr w:type="spellEnd"/>
      <w:r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5602F6">
        <w:rPr>
          <w:rFonts w:ascii="GHEA Grapalat" w:hAnsi="GHEA Grapalat"/>
          <w:b w:val="0"/>
          <w:sz w:val="24"/>
          <w:szCs w:val="24"/>
          <w:lang w:val="en-GB"/>
        </w:rPr>
        <w:t>ձևերը</w:t>
      </w:r>
      <w:proofErr w:type="spellEnd"/>
      <w:r w:rsidRPr="005602F6">
        <w:rPr>
          <w:rFonts w:ascii="GHEA Grapalat" w:hAnsi="GHEA Grapalat"/>
          <w:b w:val="0"/>
          <w:sz w:val="24"/>
          <w:szCs w:val="24"/>
          <w:lang w:val="en-GB"/>
        </w:rPr>
        <w:t xml:space="preserve"> (Գ-</w:t>
      </w:r>
      <w:r w:rsidRPr="005602F6">
        <w:rPr>
          <w:rFonts w:ascii="GHEA Grapalat" w:hAnsi="GHEA Grapalat"/>
          <w:b w:val="0"/>
          <w:sz w:val="24"/>
          <w:szCs w:val="24"/>
          <w:lang w:val="hy-AM"/>
        </w:rPr>
        <w:t>3</w:t>
      </w:r>
      <w:r w:rsidRPr="005602F6">
        <w:rPr>
          <w:rFonts w:ascii="GHEA Grapalat" w:hAnsi="GHEA Grapalat"/>
          <w:b w:val="0"/>
          <w:sz w:val="24"/>
          <w:szCs w:val="24"/>
        </w:rPr>
        <w:t xml:space="preserve"> </w:t>
      </w:r>
      <w:r w:rsidRPr="005602F6">
        <w:rPr>
          <w:rFonts w:ascii="GHEA Grapalat" w:hAnsi="GHEA Grapalat"/>
          <w:b w:val="0"/>
          <w:sz w:val="24"/>
          <w:szCs w:val="24"/>
          <w:lang w:val="en-GB"/>
        </w:rPr>
        <w:t>- Գ-</w:t>
      </w:r>
      <w:r w:rsidR="005602F6" w:rsidRPr="005602F6">
        <w:rPr>
          <w:rFonts w:ascii="GHEA Grapalat" w:hAnsi="GHEA Grapalat"/>
          <w:b w:val="0"/>
          <w:sz w:val="24"/>
          <w:szCs w:val="24"/>
          <w:lang w:val="hy-AM"/>
        </w:rPr>
        <w:t>18</w:t>
      </w:r>
      <w:r w:rsidRPr="005602F6">
        <w:rPr>
          <w:rFonts w:ascii="GHEA Grapalat" w:hAnsi="GHEA Grapalat"/>
          <w:b w:val="0"/>
          <w:sz w:val="24"/>
          <w:szCs w:val="24"/>
          <w:lang w:val="en-GB"/>
        </w:rPr>
        <w:t>)</w:t>
      </w:r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: </w:t>
      </w:r>
    </w:p>
    <w:p w14:paraId="3F87F527" w14:textId="4E5B8489" w:rsidR="005F53D0" w:rsidRPr="0006279E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en-GB"/>
        </w:rPr>
      </w:pP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հանձնաժողովն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ապահովում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է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ակտիվների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ու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պարտավորու</w:t>
      </w:r>
      <w:r w:rsidRPr="0006279E">
        <w:rPr>
          <w:rFonts w:ascii="GHEA Grapalat" w:hAnsi="GHEA Grapalat"/>
          <w:b w:val="0"/>
          <w:sz w:val="24"/>
          <w:szCs w:val="24"/>
          <w:lang w:val="en-GB"/>
        </w:rPr>
        <w:softHyphen/>
        <w:t>թյունների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փաստացի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առկայության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(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մնացորդների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)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ամբողջական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և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ճշգրիտ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գրանցումը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ցուցակներում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>:</w:t>
      </w:r>
      <w:r w:rsidR="00B45A4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45A4E" w:rsidRPr="00C71F47">
        <w:rPr>
          <w:rFonts w:ascii="GHEA Grapalat" w:hAnsi="GHEA Grapalat"/>
          <w:b w:val="0"/>
          <w:sz w:val="24"/>
          <w:szCs w:val="24"/>
          <w:lang w:val="hy-AM"/>
        </w:rPr>
        <w:t>Գույքագրման ցուցակները պատրաստվում են հաշվապահության և (կամ) այլ ստորաբաժանման կողմից:</w:t>
      </w:r>
    </w:p>
    <w:p w14:paraId="5DD4A512" w14:textId="77777777" w:rsidR="005F53D0" w:rsidRPr="0006279E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en-GB"/>
        </w:rPr>
      </w:pP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ժամանակ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գույքի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փաստացի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առկայությունը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որոշվում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է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հաշվելու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¸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չափելու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կշռելու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միջոցով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եթե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այլ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բան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նախատեսված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չէ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սույն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06279E">
        <w:rPr>
          <w:rFonts w:ascii="GHEA Grapalat" w:hAnsi="GHEA Grapalat"/>
          <w:b w:val="0"/>
          <w:sz w:val="24"/>
          <w:szCs w:val="24"/>
          <w:lang w:val="en-GB"/>
        </w:rPr>
        <w:t>կարգով</w:t>
      </w:r>
      <w:proofErr w:type="spellEnd"/>
      <w:r w:rsidRPr="0006279E">
        <w:rPr>
          <w:rFonts w:ascii="GHEA Grapalat" w:hAnsi="GHEA Grapalat"/>
          <w:b w:val="0"/>
          <w:sz w:val="24"/>
          <w:szCs w:val="24"/>
          <w:lang w:val="en-GB"/>
        </w:rPr>
        <w:t>:</w:t>
      </w:r>
    </w:p>
    <w:p w14:paraId="41CD7D74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Արգելվում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ցուցակներում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գրանցել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մնացորդների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վերաբերյալ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տվյալ</w:t>
      </w:r>
      <w:r w:rsidRPr="00BE4E27">
        <w:rPr>
          <w:rFonts w:ascii="GHEA Grapalat" w:hAnsi="GHEA Grapalat"/>
        </w:rPr>
        <w:softHyphen/>
        <w:t>ները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նյութական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պատասխանատու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անձանց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բանավոր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խոսքի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հաշվառման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տվյալների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հիման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վրա</w:t>
      </w:r>
      <w:proofErr w:type="spellEnd"/>
      <w:r w:rsidRPr="00BE4E27">
        <w:rPr>
          <w:rFonts w:ascii="GHEA Grapalat" w:hAnsi="GHEA Grapalat"/>
        </w:rPr>
        <w:t xml:space="preserve">` </w:t>
      </w:r>
      <w:proofErr w:type="spellStart"/>
      <w:r w:rsidRPr="00BE4E27">
        <w:rPr>
          <w:rFonts w:ascii="GHEA Grapalat" w:hAnsi="GHEA Grapalat"/>
        </w:rPr>
        <w:t>առանց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դրանց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փաստացի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առկայության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ստուգման</w:t>
      </w:r>
      <w:proofErr w:type="spellEnd"/>
      <w:r w:rsidRPr="00BE4E27">
        <w:rPr>
          <w:rFonts w:ascii="GHEA Grapalat" w:hAnsi="GHEA Grapalat"/>
        </w:rPr>
        <w:t xml:space="preserve">: </w:t>
      </w:r>
    </w:p>
    <w:p w14:paraId="0352A3C9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Կազմակերպության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ղեկավարը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պարտավոր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ստեղծել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բոլոր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պայմանները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սահմանված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ժամկետներում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փաստացի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առկայության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ամբողջական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ճշգրիտ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ստուգումն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ապահովելու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համար</w:t>
      </w:r>
      <w:proofErr w:type="spellEnd"/>
      <w:r w:rsidRPr="00BE4E27">
        <w:rPr>
          <w:rFonts w:ascii="GHEA Grapalat" w:hAnsi="GHEA Grapalat"/>
        </w:rPr>
        <w:t>:</w:t>
      </w:r>
    </w:p>
    <w:p w14:paraId="146204ED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Մատակարարի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չվնասված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փաթեթավորմամբ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պահվող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քանակը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կարող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որոշվել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փաս</w:t>
      </w:r>
      <w:r w:rsidRPr="00BE4E27"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softHyphen/>
        <w:t>տա</w:t>
      </w:r>
      <w:r w:rsidRPr="00BE4E27"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softHyphen/>
        <w:t>թղթերի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հիման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վրա</w:t>
      </w:r>
      <w:proofErr w:type="spellEnd"/>
      <w:r w:rsidRPr="00BE4E27">
        <w:rPr>
          <w:rFonts w:ascii="GHEA Grapalat" w:hAnsi="GHEA Grapalat"/>
        </w:rPr>
        <w:t xml:space="preserve">` </w:t>
      </w:r>
      <w:proofErr w:type="spellStart"/>
      <w:r w:rsidRPr="00BE4E27">
        <w:rPr>
          <w:rFonts w:ascii="GHEA Grapalat" w:hAnsi="GHEA Grapalat"/>
        </w:rPr>
        <w:t>առանձին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խմբաքանակների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ընտրանքային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ստուգմամբ</w:t>
      </w:r>
      <w:proofErr w:type="spellEnd"/>
      <w:r w:rsidRPr="00BE4E27">
        <w:rPr>
          <w:rFonts w:ascii="GHEA Grapalat" w:hAnsi="GHEA Grapalat"/>
        </w:rPr>
        <w:t xml:space="preserve">: </w:t>
      </w:r>
      <w:proofErr w:type="spellStart"/>
      <w:r w:rsidRPr="00BE4E27">
        <w:rPr>
          <w:rFonts w:ascii="GHEA Grapalat" w:hAnsi="GHEA Grapalat"/>
        </w:rPr>
        <w:t>Կուտակ</w:t>
      </w:r>
      <w:r w:rsidRPr="00BE4E27">
        <w:rPr>
          <w:rFonts w:ascii="GHEA Grapalat" w:hAnsi="GHEA Grapalat"/>
        </w:rPr>
        <w:softHyphen/>
        <w:t>ված</w:t>
      </w:r>
      <w:proofErr w:type="spellEnd"/>
      <w:r w:rsidRPr="00BE4E27">
        <w:rPr>
          <w:rFonts w:ascii="GHEA Grapalat" w:hAnsi="GHEA Grapalat"/>
        </w:rPr>
        <w:t xml:space="preserve"> (</w:t>
      </w:r>
      <w:proofErr w:type="spellStart"/>
      <w:r w:rsidRPr="00BE4E27">
        <w:rPr>
          <w:rFonts w:ascii="GHEA Grapalat" w:hAnsi="GHEA Grapalat"/>
        </w:rPr>
        <w:t>դիզ</w:t>
      </w:r>
      <w:r w:rsidRPr="00BE4E27">
        <w:rPr>
          <w:rFonts w:ascii="GHEA Grapalat" w:hAnsi="GHEA Grapalat"/>
        </w:rPr>
        <w:softHyphen/>
        <w:t>ված</w:t>
      </w:r>
      <w:proofErr w:type="spellEnd"/>
      <w:r w:rsidRPr="00BE4E27">
        <w:rPr>
          <w:rFonts w:ascii="GHEA Grapalat" w:hAnsi="GHEA Grapalat"/>
        </w:rPr>
        <w:t xml:space="preserve">) </w:t>
      </w:r>
      <w:proofErr w:type="spellStart"/>
      <w:r w:rsidRPr="00BE4E27">
        <w:rPr>
          <w:rFonts w:ascii="GHEA Grapalat" w:hAnsi="GHEA Grapalat"/>
        </w:rPr>
        <w:t>նյութերի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զանգվածը</w:t>
      </w:r>
      <w:proofErr w:type="spellEnd"/>
      <w:r w:rsidRPr="00BE4E27">
        <w:rPr>
          <w:rFonts w:ascii="GHEA Grapalat" w:hAnsi="GHEA Grapalat"/>
        </w:rPr>
        <w:t xml:space="preserve"> (</w:t>
      </w:r>
      <w:proofErr w:type="spellStart"/>
      <w:r w:rsidRPr="00BE4E27">
        <w:rPr>
          <w:rFonts w:ascii="GHEA Grapalat" w:hAnsi="GHEA Grapalat"/>
        </w:rPr>
        <w:t>կամ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ծավալը</w:t>
      </w:r>
      <w:proofErr w:type="spellEnd"/>
      <w:r w:rsidRPr="00BE4E27">
        <w:rPr>
          <w:rFonts w:ascii="GHEA Grapalat" w:hAnsi="GHEA Grapalat"/>
        </w:rPr>
        <w:t xml:space="preserve">) </w:t>
      </w:r>
      <w:proofErr w:type="spellStart"/>
      <w:r w:rsidRPr="00BE4E27">
        <w:rPr>
          <w:rFonts w:ascii="GHEA Grapalat" w:hAnsi="GHEA Grapalat"/>
        </w:rPr>
        <w:t>կարելի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որոշել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չափագրումների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տեխնիկական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հաշվարկների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միջոցով</w:t>
      </w:r>
      <w:proofErr w:type="spellEnd"/>
      <w:r w:rsidRPr="00BE4E27">
        <w:rPr>
          <w:rFonts w:ascii="GHEA Grapalat" w:hAnsi="GHEA Grapalat"/>
        </w:rPr>
        <w:t>:</w:t>
      </w:r>
    </w:p>
    <w:p w14:paraId="0F63C6B4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ժամանակ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երբ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կշռվում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մեծ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քանակությամբ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պաշարներ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կշռումների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տեղե</w:t>
      </w:r>
      <w:r w:rsidRPr="00BE4E27">
        <w:rPr>
          <w:rFonts w:ascii="GHEA Grapalat" w:hAnsi="GHEA Grapalat"/>
        </w:rPr>
        <w:softHyphen/>
        <w:t>կա</w:t>
      </w:r>
      <w:r w:rsidRPr="00BE4E27">
        <w:rPr>
          <w:rFonts w:ascii="GHEA Grapalat" w:hAnsi="GHEA Grapalat"/>
        </w:rPr>
        <w:softHyphen/>
        <w:t>գրերը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վարում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աշխատանքային </w:t>
      </w:r>
      <w:proofErr w:type="spellStart"/>
      <w:r w:rsidRPr="00BE4E27">
        <w:rPr>
          <w:rFonts w:ascii="GHEA Grapalat" w:hAnsi="GHEA Grapalat"/>
        </w:rPr>
        <w:t>հանձնաժողովի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անդամներից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մեկը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նյութական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</w:t>
      </w:r>
      <w:r w:rsidRPr="00BE4E27">
        <w:rPr>
          <w:rFonts w:ascii="GHEA Grapalat" w:hAnsi="GHEA Grapalat"/>
        </w:rPr>
        <w:softHyphen/>
        <w:t>խանատու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անձը</w:t>
      </w:r>
      <w:proofErr w:type="spellEnd"/>
      <w:r w:rsidRPr="00BE4E27">
        <w:rPr>
          <w:rFonts w:ascii="GHEA Grapalat" w:hAnsi="GHEA Grapalat"/>
        </w:rPr>
        <w:t xml:space="preserve">` </w:t>
      </w:r>
      <w:proofErr w:type="spellStart"/>
      <w:r w:rsidRPr="00BE4E27">
        <w:rPr>
          <w:rFonts w:ascii="GHEA Grapalat" w:hAnsi="GHEA Grapalat"/>
        </w:rPr>
        <w:t>առանձին-առանձին</w:t>
      </w:r>
      <w:proofErr w:type="spellEnd"/>
      <w:r w:rsidRPr="00BE4E27">
        <w:rPr>
          <w:rFonts w:ascii="GHEA Grapalat" w:hAnsi="GHEA Grapalat"/>
        </w:rPr>
        <w:t xml:space="preserve">: </w:t>
      </w:r>
      <w:proofErr w:type="spellStart"/>
      <w:r w:rsidRPr="00BE4E27">
        <w:rPr>
          <w:rFonts w:ascii="GHEA Grapalat" w:hAnsi="GHEA Grapalat"/>
        </w:rPr>
        <w:t>Աշխատանքային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օրվա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վերջում</w:t>
      </w:r>
      <w:proofErr w:type="spellEnd"/>
      <w:r w:rsidRPr="00BE4E27">
        <w:rPr>
          <w:rFonts w:ascii="GHEA Grapalat" w:hAnsi="GHEA Grapalat"/>
        </w:rPr>
        <w:t xml:space="preserve"> (</w:t>
      </w:r>
      <w:proofErr w:type="spellStart"/>
      <w:r w:rsidRPr="00BE4E27">
        <w:rPr>
          <w:rFonts w:ascii="GHEA Grapalat" w:hAnsi="GHEA Grapalat"/>
        </w:rPr>
        <w:t>կամ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կշռման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ավարտին</w:t>
      </w:r>
      <w:proofErr w:type="spellEnd"/>
      <w:r w:rsidRPr="00BE4E27">
        <w:rPr>
          <w:rFonts w:ascii="GHEA Grapalat" w:hAnsi="GHEA Grapalat"/>
        </w:rPr>
        <w:t xml:space="preserve">) </w:t>
      </w:r>
      <w:proofErr w:type="spellStart"/>
      <w:r w:rsidRPr="00BE4E27">
        <w:rPr>
          <w:rFonts w:ascii="GHEA Grapalat" w:hAnsi="GHEA Grapalat"/>
        </w:rPr>
        <w:t>այդ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տեղեկագրերը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համեմատվում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, և </w:t>
      </w:r>
      <w:proofErr w:type="spellStart"/>
      <w:r w:rsidRPr="00BE4E27">
        <w:rPr>
          <w:rFonts w:ascii="GHEA Grapalat" w:hAnsi="GHEA Grapalat"/>
        </w:rPr>
        <w:t>ճշգրտված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հանրագումարը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մտցվում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</w:t>
      </w:r>
      <w:proofErr w:type="spellEnd"/>
      <w:r w:rsidRPr="00BE4E27">
        <w:rPr>
          <w:rFonts w:ascii="GHEA Grapalat" w:hAnsi="GHEA Grapalat"/>
        </w:rPr>
        <w:t xml:space="preserve">: </w:t>
      </w:r>
      <w:proofErr w:type="spellStart"/>
      <w:r w:rsidRPr="00BE4E27">
        <w:rPr>
          <w:rFonts w:ascii="GHEA Grapalat" w:hAnsi="GHEA Grapalat"/>
        </w:rPr>
        <w:t>Չափագրումների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ակտերը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տեխնիկական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հաշվարկները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կշռումների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տեղեկագրերը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կցվում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ցուցակին</w:t>
      </w:r>
      <w:proofErr w:type="spellEnd"/>
      <w:r w:rsidRPr="00BE4E27">
        <w:rPr>
          <w:rFonts w:ascii="GHEA Grapalat" w:hAnsi="GHEA Grapalat"/>
        </w:rPr>
        <w:t>:</w:t>
      </w:r>
    </w:p>
    <w:p w14:paraId="01CAA044" w14:textId="77777777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en-GB"/>
        </w:rPr>
      </w:pP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Ակտիվների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փաստացի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առկայության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ստուգումը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կատարվում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է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նյութական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պատաս</w:t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softHyphen/>
        <w:t>խա</w:t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softHyphen/>
        <w:t>նատու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անձի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պարտադիր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մասնակ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>ցութ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>յամբ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՝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բացառությամբ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այն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դեպքերի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երբ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նրա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մաս</w:t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softHyphen/>
        <w:t>նակ</w:t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softHyphen/>
        <w:t>ցության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ապահովումն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անհնարին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է (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մահվան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հիվանդության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և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այլ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դեպ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>քե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>րում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>):</w:t>
      </w:r>
    </w:p>
    <w:p w14:paraId="5572FF02" w14:textId="57FEF13B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en-GB"/>
        </w:rPr>
      </w:pP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Կազմակերպությունից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դուրս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գտնվող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(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օրինակ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`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ճանապարհին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¸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պատասխանատու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պահպանման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վերամշակման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r w:rsidR="00D93B51">
        <w:rPr>
          <w:rFonts w:ascii="GHEA Grapalat" w:hAnsi="GHEA Grapalat"/>
          <w:b w:val="0"/>
          <w:sz w:val="24"/>
          <w:szCs w:val="24"/>
          <w:lang w:val="hy-AM"/>
        </w:rPr>
        <w:t>կամ</w:t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վարձակալության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հանձնված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)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ակտիվները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ցուցակներում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գրանցվում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են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հանձնման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համապատասխան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փաս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>տա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>թղթերի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տվյալների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հիման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վրա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եթե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գործնականում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անիրագործելի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է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դրանց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փաստացի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գույքագրումը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: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Կազմակեր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>պութ</w:t>
      </w:r>
      <w:r>
        <w:rPr>
          <w:rFonts w:ascii="GHEA Grapalat" w:hAnsi="GHEA Grapalat"/>
          <w:b w:val="0"/>
          <w:sz w:val="24"/>
          <w:szCs w:val="24"/>
          <w:lang w:val="en-GB"/>
        </w:rPr>
        <w:softHyphen/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>յունից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դուրս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գտնվող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(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ճանապարհին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¸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պատասխանատու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պահպանման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lastRenderedPageBreak/>
        <w:t>վերամշակման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r w:rsidR="00352DE7">
        <w:rPr>
          <w:rFonts w:ascii="GHEA Grapalat" w:hAnsi="GHEA Grapalat"/>
          <w:b w:val="0"/>
          <w:sz w:val="24"/>
          <w:szCs w:val="24"/>
          <w:lang w:val="hy-AM"/>
        </w:rPr>
        <w:t>կամ</w:t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վարձակա</w:t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softHyphen/>
        <w:t>լության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հանձնված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)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ակտիվների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համար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կազմվում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են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առանձին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ցուցակներ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եթե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սույն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կարգով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այլ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բան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նախատեսված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չէ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>:</w:t>
      </w:r>
    </w:p>
    <w:p w14:paraId="37ADD34F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Դատաքննչական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մարմինների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կողմից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առգրավված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ցուցակներում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գրանցվում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այդ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մարմինների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կողմից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առգրավված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վերաբերյալ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տրված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տեղեկանքի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հիման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վրա</w:t>
      </w:r>
      <w:proofErr w:type="spellEnd"/>
      <w:r w:rsidRPr="00BE4E27">
        <w:rPr>
          <w:rFonts w:ascii="GHEA Grapalat" w:hAnsi="GHEA Grapalat"/>
        </w:rPr>
        <w:t xml:space="preserve">: </w:t>
      </w:r>
    </w:p>
    <w:p w14:paraId="2290578A" w14:textId="3A707A14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en-GB"/>
        </w:rPr>
      </w:pP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Գույքագրման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ցուցակներում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ակտիվների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և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պարտավորությունների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անվանումները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և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դրանց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վերաբերող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այլ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տվյալները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(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գույքային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համար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¸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ծածկագիր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և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այլն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),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որ</w:t>
      </w:r>
      <w:proofErr w:type="spellEnd"/>
      <w:r>
        <w:rPr>
          <w:rFonts w:ascii="GHEA Grapalat" w:hAnsi="GHEA Grapalat"/>
          <w:b w:val="0"/>
          <w:sz w:val="24"/>
          <w:szCs w:val="24"/>
          <w:lang w:val="hy-AM"/>
        </w:rPr>
        <w:t>ոնք</w:t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գույքագրումը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փաստացի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սկսելուց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առաջ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ներկայացվում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է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հաշվապահության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և (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կամ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)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այլ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ստորաբաժանման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կողմից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պետք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է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լինեն</w:t>
      </w:r>
      <w:proofErr w:type="spellEnd"/>
      <w:r w:rsidRPr="00862970"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տպագիր</w:t>
      </w:r>
      <w:proofErr w:type="spellEnd"/>
      <w:r w:rsidR="004136F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136FE">
        <w:rPr>
          <w:rFonts w:ascii="GHEA Grapalat" w:hAnsi="GHEA Grapalat"/>
          <w:b w:val="0"/>
          <w:sz w:val="24"/>
          <w:szCs w:val="24"/>
        </w:rPr>
        <w:t>(</w:t>
      </w:r>
      <w:r w:rsidR="004136FE">
        <w:rPr>
          <w:rFonts w:ascii="GHEA Grapalat" w:hAnsi="GHEA Grapalat"/>
          <w:b w:val="0"/>
          <w:sz w:val="24"/>
          <w:szCs w:val="24"/>
          <w:lang w:val="hy-AM"/>
        </w:rPr>
        <w:t>թղթային</w:t>
      </w:r>
      <w:r w:rsidR="004136FE">
        <w:rPr>
          <w:rFonts w:ascii="GHEA Grapalat" w:hAnsi="GHEA Grapalat"/>
          <w:b w:val="0"/>
          <w:sz w:val="24"/>
          <w:szCs w:val="24"/>
        </w:rPr>
        <w:t>)</w:t>
      </w:r>
      <w:r w:rsidRPr="00862970">
        <w:rPr>
          <w:rFonts w:ascii="GHEA Grapalat" w:hAnsi="GHEA Grapalat"/>
          <w:b w:val="0"/>
          <w:sz w:val="24"/>
          <w:szCs w:val="24"/>
          <w:lang w:val="en-GB"/>
        </w:rPr>
        <w:t>:</w:t>
      </w:r>
      <w:r>
        <w:rPr>
          <w:rFonts w:ascii="GHEA Grapalat" w:hAnsi="GHEA Grapalat"/>
          <w:b w:val="0"/>
          <w:sz w:val="24"/>
          <w:szCs w:val="24"/>
          <w:lang w:val="en-GB"/>
        </w:rPr>
        <w:t xml:space="preserve"> </w:t>
      </w:r>
    </w:p>
    <w:p w14:paraId="167B1ACF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Գույքագրվող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ակտիվների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անվանումը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չափի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միավորները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պետք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համապա</w:t>
      </w:r>
      <w:r w:rsidRPr="00BE4E27">
        <w:rPr>
          <w:rFonts w:ascii="GHEA Grapalat" w:hAnsi="GHEA Grapalat"/>
        </w:rPr>
        <w:softHyphen/>
        <w:t>տասխանեն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կազմակերպության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հաշվապա</w:t>
      </w:r>
      <w:r>
        <w:rPr>
          <w:rFonts w:ascii="GHEA Grapalat" w:hAnsi="GHEA Grapalat"/>
        </w:rPr>
        <w:softHyphen/>
      </w:r>
      <w:r w:rsidRPr="00BE4E27">
        <w:rPr>
          <w:rFonts w:ascii="GHEA Grapalat" w:hAnsi="GHEA Grapalat"/>
        </w:rPr>
        <w:t>հական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հաշվառման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մեջ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ընդունված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անվանացուցակին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չափի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միավորներին</w:t>
      </w:r>
      <w:proofErr w:type="spellEnd"/>
      <w:r w:rsidRPr="00BE4E27">
        <w:rPr>
          <w:rFonts w:ascii="GHEA Grapalat" w:hAnsi="GHEA Grapalat"/>
        </w:rPr>
        <w:t>:</w:t>
      </w:r>
    </w:p>
    <w:p w14:paraId="0BC02A3B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Գույքագրումը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փաստացի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ավարտելուց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հետո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յուրաքանչյուր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էջի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վերջում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տառերով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գրվում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ակտիվների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հեր</w:t>
      </w:r>
      <w:r w:rsidRPr="00BE4E27">
        <w:rPr>
          <w:rFonts w:ascii="GHEA Grapalat" w:hAnsi="GHEA Grapalat"/>
        </w:rPr>
        <w:softHyphen/>
        <w:t>թա</w:t>
      </w:r>
      <w:r w:rsidRPr="00BE4E27">
        <w:rPr>
          <w:rFonts w:ascii="GHEA Grapalat" w:hAnsi="GHEA Grapalat"/>
        </w:rPr>
        <w:softHyphen/>
        <w:t>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համարների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քանակը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տվյալ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էջում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գրանցված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ակտիվների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ընդհանուր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հանրագումարը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բնեղեն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արտահայ</w:t>
      </w:r>
      <w:r w:rsidRPr="00BE4E27">
        <w:rPr>
          <w:rFonts w:ascii="GHEA Grapalat" w:hAnsi="GHEA Grapalat"/>
        </w:rPr>
        <w:softHyphen/>
        <w:t>տությամբ</w:t>
      </w:r>
      <w:proofErr w:type="spellEnd"/>
      <w:r w:rsidRPr="00BE4E27">
        <w:rPr>
          <w:rFonts w:ascii="GHEA Grapalat" w:hAnsi="GHEA Grapalat"/>
        </w:rPr>
        <w:t xml:space="preserve">` </w:t>
      </w:r>
      <w:proofErr w:type="spellStart"/>
      <w:r w:rsidRPr="00BE4E27">
        <w:rPr>
          <w:rFonts w:ascii="GHEA Grapalat" w:hAnsi="GHEA Grapalat"/>
        </w:rPr>
        <w:t>անկախ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այն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բանից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թե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ինչպիսի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չափման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միավորներով</w:t>
      </w:r>
      <w:proofErr w:type="spellEnd"/>
      <w:r w:rsidRPr="00BE4E27">
        <w:rPr>
          <w:rFonts w:ascii="GHEA Grapalat" w:hAnsi="GHEA Grapalat"/>
        </w:rPr>
        <w:t xml:space="preserve"> (</w:t>
      </w:r>
      <w:proofErr w:type="spellStart"/>
      <w:r w:rsidRPr="00BE4E27">
        <w:rPr>
          <w:rFonts w:ascii="GHEA Grapalat" w:hAnsi="GHEA Grapalat"/>
        </w:rPr>
        <w:t>հատ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կիլոգրամ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մետր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այլն</w:t>
      </w:r>
      <w:proofErr w:type="spellEnd"/>
      <w:r w:rsidRPr="00BE4E27">
        <w:rPr>
          <w:rFonts w:ascii="GHEA Grapalat" w:hAnsi="GHEA Grapalat"/>
        </w:rPr>
        <w:t xml:space="preserve">)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արտահայտված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այդ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ակտիվները</w:t>
      </w:r>
      <w:proofErr w:type="spellEnd"/>
      <w:r w:rsidRPr="00BE4E27">
        <w:rPr>
          <w:rFonts w:ascii="GHEA Grapalat" w:hAnsi="GHEA Grapalat"/>
        </w:rPr>
        <w:t>:</w:t>
      </w:r>
    </w:p>
    <w:p w14:paraId="6620C14B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Սխալներն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ուղղվում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բոլոր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օրինակներում</w:t>
      </w:r>
      <w:proofErr w:type="spellEnd"/>
      <w:r w:rsidRPr="00BE4E27">
        <w:rPr>
          <w:rFonts w:ascii="GHEA Grapalat" w:hAnsi="GHEA Grapalat"/>
        </w:rPr>
        <w:t xml:space="preserve">` </w:t>
      </w:r>
      <w:proofErr w:type="spellStart"/>
      <w:r w:rsidRPr="00BE4E27">
        <w:rPr>
          <w:rFonts w:ascii="GHEA Grapalat" w:hAnsi="GHEA Grapalat"/>
        </w:rPr>
        <w:t>սխալ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գրանցման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վրա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գիծ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քաշելով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վերևում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ճիշտը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գրելով</w:t>
      </w:r>
      <w:proofErr w:type="spellEnd"/>
      <w:r w:rsidRPr="00BE4E27">
        <w:rPr>
          <w:rFonts w:ascii="GHEA Grapalat" w:hAnsi="GHEA Grapalat"/>
        </w:rPr>
        <w:t xml:space="preserve">: </w:t>
      </w:r>
      <w:proofErr w:type="spellStart"/>
      <w:r w:rsidRPr="00BE4E27">
        <w:rPr>
          <w:rFonts w:ascii="GHEA Grapalat" w:hAnsi="GHEA Grapalat"/>
        </w:rPr>
        <w:t>Ուղղումը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համաձայնեցվում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աշխատանքային </w:t>
      </w:r>
      <w:proofErr w:type="spellStart"/>
      <w:r w:rsidRPr="00BE4E27">
        <w:rPr>
          <w:rFonts w:ascii="GHEA Grapalat" w:hAnsi="GHEA Grapalat"/>
        </w:rPr>
        <w:t>հանձնա</w:t>
      </w:r>
      <w:r w:rsidRPr="00BE4E27">
        <w:rPr>
          <w:rFonts w:ascii="GHEA Grapalat" w:hAnsi="GHEA Grapalat"/>
        </w:rPr>
        <w:softHyphen/>
        <w:t>ժողովի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բոլոր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անդամների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նյութական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պատասխանատու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անձանց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հետ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ստորագրվում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նրանց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կողմից</w:t>
      </w:r>
      <w:proofErr w:type="spellEnd"/>
      <w:r w:rsidRPr="00BE4E27">
        <w:rPr>
          <w:rFonts w:ascii="GHEA Grapalat" w:hAnsi="GHEA Grapalat"/>
        </w:rPr>
        <w:t>:</w:t>
      </w:r>
    </w:p>
    <w:p w14:paraId="11A44C5D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ցուցակներում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չի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թույլատրվում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թողնել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չլրացված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տողեր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իսկ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վերջին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էջի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ազատ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տողերի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վրա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գիծ</w:t>
      </w:r>
      <w:proofErr w:type="spellEnd"/>
      <w:r w:rsidRPr="00BE4E27">
        <w:rPr>
          <w:rFonts w:ascii="GHEA Grapalat" w:hAnsi="GHEA Grapalat"/>
        </w:rPr>
        <w:t xml:space="preserve"> է </w:t>
      </w:r>
      <w:proofErr w:type="spellStart"/>
      <w:r w:rsidRPr="00BE4E27">
        <w:rPr>
          <w:rFonts w:ascii="GHEA Grapalat" w:hAnsi="GHEA Grapalat"/>
        </w:rPr>
        <w:t>քաշվում</w:t>
      </w:r>
      <w:proofErr w:type="spellEnd"/>
      <w:r w:rsidRPr="00BE4E27">
        <w:rPr>
          <w:rFonts w:ascii="GHEA Grapalat" w:hAnsi="GHEA Grapalat"/>
        </w:rPr>
        <w:t>:</w:t>
      </w:r>
    </w:p>
    <w:p w14:paraId="671257C3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ցուցակները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ստորագրում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աշխատանքային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հանձնաժողովի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բոլոր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անդամ</w:t>
      </w:r>
      <w:r w:rsidRPr="00BE4E27">
        <w:rPr>
          <w:rFonts w:ascii="GHEA Grapalat" w:hAnsi="GHEA Grapalat"/>
        </w:rPr>
        <w:softHyphen/>
        <w:t>ները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նյութական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պատասխանատու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անձինք</w:t>
      </w:r>
      <w:proofErr w:type="spellEnd"/>
      <w:r w:rsidRPr="00BE4E27">
        <w:rPr>
          <w:rFonts w:ascii="GHEA Grapalat" w:hAnsi="GHEA Grapalat"/>
        </w:rPr>
        <w:t xml:space="preserve">: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վերջում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նյութական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</w:t>
      </w:r>
      <w:r w:rsidRPr="00BE4E27">
        <w:rPr>
          <w:rFonts w:ascii="GHEA Grapalat" w:hAnsi="GHEA Grapalat"/>
        </w:rPr>
        <w:softHyphen/>
        <w:t>խանա</w:t>
      </w:r>
      <w:r w:rsidRPr="00BE4E27">
        <w:rPr>
          <w:rFonts w:ascii="GHEA Grapalat" w:hAnsi="GHEA Grapalat"/>
        </w:rPr>
        <w:softHyphen/>
        <w:t>տու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անձինք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գրառում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կատարում</w:t>
      </w:r>
      <w:proofErr w:type="spellEnd"/>
      <w:r w:rsidRPr="00BE4E27">
        <w:rPr>
          <w:rFonts w:ascii="GHEA Grapalat" w:hAnsi="GHEA Grapalat"/>
        </w:rPr>
        <w:t xml:space="preserve">՝ </w:t>
      </w:r>
      <w:proofErr w:type="spellStart"/>
      <w:r w:rsidRPr="00BE4E27">
        <w:rPr>
          <w:rFonts w:ascii="GHEA Grapalat" w:hAnsi="GHEA Grapalat"/>
        </w:rPr>
        <w:t>ակտիվների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ստուգումը</w:t>
      </w:r>
      <w:proofErr w:type="spellEnd"/>
      <w:r w:rsidRPr="00BE4E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աշխատանքային </w:t>
      </w:r>
      <w:proofErr w:type="spellStart"/>
      <w:r w:rsidRPr="00BE4E27">
        <w:rPr>
          <w:rFonts w:ascii="GHEA Grapalat" w:hAnsi="GHEA Grapalat"/>
        </w:rPr>
        <w:t>հանձնաժողովի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կողմից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իրենց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ներկայու</w:t>
      </w:r>
      <w:r w:rsidRPr="00BE4E27">
        <w:rPr>
          <w:rFonts w:ascii="GHEA Grapalat" w:hAnsi="GHEA Grapalat"/>
        </w:rPr>
        <w:softHyphen/>
        <w:t>թյամբ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իրականացնելու</w:t>
      </w:r>
      <w:proofErr w:type="spellEnd"/>
      <w:r w:rsidRPr="00BE4E27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hy-AM"/>
        </w:rPr>
        <w:t xml:space="preserve">աշխատանքային </w:t>
      </w:r>
      <w:proofErr w:type="spellStart"/>
      <w:r w:rsidRPr="00BE4E27">
        <w:rPr>
          <w:rFonts w:ascii="GHEA Grapalat" w:hAnsi="GHEA Grapalat"/>
        </w:rPr>
        <w:t>հանձնաժողովի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անդամների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նկատմամբ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որև</w:t>
      </w:r>
      <w:r>
        <w:rPr>
          <w:rFonts w:ascii="GHEA Grapalat" w:hAnsi="GHEA Grapalat"/>
        </w:rPr>
        <w:t>է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բողոք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չունենալու</w:t>
      </w:r>
      <w:proofErr w:type="spellEnd"/>
      <w:r w:rsidRPr="00BE4E27">
        <w:rPr>
          <w:rFonts w:ascii="GHEA Grapalat" w:hAnsi="GHEA Grapalat"/>
        </w:rPr>
        <w:t xml:space="preserve"> և </w:t>
      </w:r>
      <w:proofErr w:type="spellStart"/>
      <w:r w:rsidRPr="00BE4E27">
        <w:rPr>
          <w:rFonts w:ascii="GHEA Grapalat" w:hAnsi="GHEA Grapalat"/>
        </w:rPr>
        <w:t>ցուցակում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նշված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ակտիվները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պատասխանատու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պահպանման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ընդունելու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վերաբերյալ</w:t>
      </w:r>
      <w:proofErr w:type="spellEnd"/>
      <w:r w:rsidRPr="00BE4E27">
        <w:rPr>
          <w:rFonts w:ascii="GHEA Grapalat" w:hAnsi="GHEA Grapalat"/>
        </w:rPr>
        <w:t>:</w:t>
      </w:r>
    </w:p>
    <w:p w14:paraId="45BDB4B9" w14:textId="77777777" w:rsidR="005F53D0" w:rsidRPr="00BE4E27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</w:rPr>
      </w:pPr>
      <w:proofErr w:type="spellStart"/>
      <w:r w:rsidRPr="00BE4E27">
        <w:rPr>
          <w:rFonts w:ascii="GHEA Grapalat" w:hAnsi="GHEA Grapalat"/>
        </w:rPr>
        <w:t>Յուրաքանչյուր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նյութական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պատասխանատու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մոտ</w:t>
      </w:r>
      <w:proofErr w:type="spellEnd"/>
      <w:r w:rsidRPr="00BE4E27">
        <w:rPr>
          <w:rFonts w:ascii="GHEA Grapalat" w:hAnsi="GHEA Grapalat"/>
        </w:rPr>
        <w:t xml:space="preserve">, </w:t>
      </w:r>
      <w:proofErr w:type="spellStart"/>
      <w:r w:rsidRPr="00BE4E27">
        <w:rPr>
          <w:rFonts w:ascii="GHEA Grapalat" w:hAnsi="GHEA Grapalat"/>
        </w:rPr>
        <w:t>ինչպես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նաև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նույն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նյութական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պատասխանատու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անձի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տարբեր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պահեստներում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պահպանվող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ապրանքանյութական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արժեքների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համար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կազմվում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են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առանձին</w:t>
      </w:r>
      <w:proofErr w:type="spellEnd"/>
      <w:r w:rsidRPr="00BE4E27">
        <w:rPr>
          <w:rFonts w:ascii="GHEA Grapalat" w:hAnsi="GHEA Grapalat"/>
        </w:rPr>
        <w:t xml:space="preserve"> (</w:t>
      </w:r>
      <w:proofErr w:type="spellStart"/>
      <w:r w:rsidRPr="00BE4E27">
        <w:rPr>
          <w:rFonts w:ascii="GHEA Grapalat" w:hAnsi="GHEA Grapalat"/>
        </w:rPr>
        <w:t>նոր</w:t>
      </w:r>
      <w:proofErr w:type="spellEnd"/>
      <w:r w:rsidRPr="00BE4E27">
        <w:rPr>
          <w:rFonts w:ascii="GHEA Grapalat" w:hAnsi="GHEA Grapalat"/>
        </w:rPr>
        <w:t xml:space="preserve">) </w:t>
      </w:r>
      <w:proofErr w:type="spellStart"/>
      <w:r w:rsidRPr="00BE4E27">
        <w:rPr>
          <w:rFonts w:ascii="GHEA Grapalat" w:hAnsi="GHEA Grapalat"/>
        </w:rPr>
        <w:t>համարակալումով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գույքագրման</w:t>
      </w:r>
      <w:proofErr w:type="spellEnd"/>
      <w:r w:rsidRPr="00BE4E27">
        <w:rPr>
          <w:rFonts w:ascii="GHEA Grapalat" w:hAnsi="GHEA Grapalat"/>
        </w:rPr>
        <w:t xml:space="preserve"> </w:t>
      </w:r>
      <w:proofErr w:type="spellStart"/>
      <w:r w:rsidRPr="00BE4E27">
        <w:rPr>
          <w:rFonts w:ascii="GHEA Grapalat" w:hAnsi="GHEA Grapalat"/>
        </w:rPr>
        <w:t>ցուցակներ</w:t>
      </w:r>
      <w:proofErr w:type="spellEnd"/>
      <w:r w:rsidRPr="00BE4E27">
        <w:rPr>
          <w:rFonts w:ascii="GHEA Grapalat" w:hAnsi="GHEA Grapalat"/>
        </w:rPr>
        <w:t>:</w:t>
      </w:r>
    </w:p>
    <w:p w14:paraId="19CAF1BB" w14:textId="3A1E6102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proofErr w:type="spellStart"/>
      <w:r w:rsidRPr="00862970">
        <w:rPr>
          <w:rFonts w:ascii="GHEA Grapalat" w:hAnsi="GHEA Grapalat"/>
          <w:b w:val="0"/>
          <w:sz w:val="24"/>
          <w:szCs w:val="24"/>
          <w:lang w:val="en-GB"/>
        </w:rPr>
        <w:t>Վարձակալությամբ</w:t>
      </w:r>
      <w:proofErr w:type="spellEnd"/>
      <w:r>
        <w:rPr>
          <w:rFonts w:ascii="GHEA Grapalat" w:hAnsi="GHEA Grapalat"/>
          <w:b w:val="0"/>
          <w:sz w:val="24"/>
          <w:szCs w:val="24"/>
          <w:lang w:val="en-GB"/>
        </w:rPr>
        <w:t xml:space="preserve">,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վերամշակ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ման կամ պատասխանատու պահպանման ընդունված ակտիվների համար կազմվում են առանձին գույքագրման ցուցակներ:</w:t>
      </w:r>
    </w:p>
    <w:p w14:paraId="19A84237" w14:textId="77777777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Երբ ակտիվների գույքագրումը տևում է մեկ օրից ավելի,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հանձնաժողովը հեռանալու պահին կնքում է շինությունը, որտեղ պահվում են ակտիվները:</w:t>
      </w:r>
    </w:p>
    <w:p w14:paraId="6701030E" w14:textId="77777777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732E65">
        <w:rPr>
          <w:rFonts w:ascii="GHEA Grapalat" w:hAnsi="GHEA Grapalat"/>
          <w:b w:val="0"/>
          <w:sz w:val="24"/>
          <w:szCs w:val="24"/>
          <w:lang w:val="hy-AM"/>
        </w:rPr>
        <w:t>Երբ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գույքագրումից հետո նյութական պատասխանատու անձինք գույքագրման ցու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ցակ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ներում հայտնաբերում են սխալներ, ապա այդ մասին անմիջապես (մինչև պահեստի¸ մառանի¸ առանձնացված տարածքի բացելը) հայտնում են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հանձնաժողովի նախագահին: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հանձնա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ժո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ղովը ստու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գում է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lastRenderedPageBreak/>
        <w:t>նշված փաստերը և վերջիններիս հաստատման դեպքում սահմանված կարգով կատարում է բացահայտված սխալների ուղղում:</w:t>
      </w:r>
    </w:p>
    <w:p w14:paraId="2CDF3071" w14:textId="77777777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732E65">
        <w:rPr>
          <w:rFonts w:ascii="GHEA Grapalat" w:hAnsi="GHEA Grapalat"/>
          <w:b w:val="0"/>
          <w:sz w:val="24"/>
          <w:szCs w:val="24"/>
          <w:lang w:val="hy-AM"/>
        </w:rPr>
        <w:t>Փչացած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(ոչ պիտանի դարձած) ակտիվների համար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հանձնաժողովը համապատասխան գրառումներ է կատարում գույքագրման ցուցակներում: Գույքագրման արդյունքները ամփո</w:t>
      </w:r>
      <w:r w:rsidRPr="000270BF">
        <w:rPr>
          <w:rFonts w:ascii="GHEA Grapalat" w:hAnsi="GHEA Grapalat"/>
          <w:b w:val="0"/>
          <w:sz w:val="24"/>
          <w:szCs w:val="24"/>
          <w:lang w:val="hy-AM"/>
        </w:rPr>
        <w:t>փ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ելու ժամանակ նշված գրառումների հիման վր</w:t>
      </w:r>
      <w:r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գույքագրման կենտրոնական հանձնաժողովը կազմում է առանձին ակտ՝ նշելով ոչ պիտանիության պատճառները և առաջարկություն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ներով հանդերձ ներկա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յաց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նում է կազմակերպության ղեկավարին: </w:t>
      </w:r>
    </w:p>
    <w:p w14:paraId="0952184D" w14:textId="567EE3E8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82AAF">
        <w:rPr>
          <w:rFonts w:ascii="GHEA Grapalat" w:hAnsi="GHEA Grapalat"/>
          <w:b w:val="0"/>
          <w:sz w:val="24"/>
          <w:szCs w:val="24"/>
          <w:lang w:val="hy-AM"/>
        </w:rPr>
        <w:t>Գույքագրմամբ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բացահայտված ակտիվների և պարտավորությունների ավելցուկները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և պակասորդները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¸ որոնք հանդիսանում են սխալի արդյունք¸ պետք է ճշգրտվեն</w:t>
      </w:r>
      <w:r w:rsidR="00623F55">
        <w:rPr>
          <w:rFonts w:ascii="GHEA Grapalat" w:hAnsi="GHEA Grapalat"/>
          <w:b w:val="0"/>
          <w:sz w:val="24"/>
          <w:szCs w:val="24"/>
          <w:lang w:val="hy-AM"/>
        </w:rPr>
        <w:t>՝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հաշվապահական հաշվառումը կարգավորող </w:t>
      </w:r>
      <w:r w:rsidR="00D24814">
        <w:rPr>
          <w:rFonts w:ascii="GHEA Grapalat" w:hAnsi="GHEA Grapalat"/>
          <w:b w:val="0"/>
          <w:sz w:val="24"/>
          <w:szCs w:val="24"/>
          <w:lang w:val="hy-AM"/>
        </w:rPr>
        <w:t xml:space="preserve">նորմատիվ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իրավական ակտերի համաձայն:</w:t>
      </w:r>
    </w:p>
    <w:p w14:paraId="2D7AECC2" w14:textId="5CFA1412" w:rsidR="005F53D0" w:rsidRPr="00A85588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A85588">
        <w:rPr>
          <w:rFonts w:ascii="GHEA Grapalat" w:hAnsi="GHEA Grapalat"/>
          <w:lang w:val="hy-AM"/>
        </w:rPr>
        <w:t>Գույքագրմամբ բացահայտված տիրազուրկ ակտիվները¸ որոնք տիրազուրկ գույքի նկատմամբ սեփականության իրավունքի ձեռք բերման քաղաքացիաիրավական կանոններով դարձել են կազմակերպության սեփականությունը¸ պետք է գնահատվեն իրական արժեքով¸ որը որոշվում է</w:t>
      </w:r>
      <w:r w:rsidR="00623F55">
        <w:rPr>
          <w:rFonts w:ascii="GHEA Grapalat" w:hAnsi="GHEA Grapalat"/>
          <w:lang w:val="hy-AM"/>
        </w:rPr>
        <w:t>՝</w:t>
      </w:r>
      <w:r w:rsidRPr="00A85588">
        <w:rPr>
          <w:rFonts w:ascii="GHEA Grapalat" w:hAnsi="GHEA Grapalat"/>
          <w:lang w:val="hy-AM"/>
        </w:rPr>
        <w:t xml:space="preserve"> հաշվապահական հաշվառումը կարգավորող </w:t>
      </w:r>
      <w:r w:rsidR="00D24814">
        <w:rPr>
          <w:rFonts w:ascii="GHEA Grapalat" w:hAnsi="GHEA Grapalat"/>
          <w:lang w:val="hy-AM"/>
        </w:rPr>
        <w:t xml:space="preserve">նորմատիվ </w:t>
      </w:r>
      <w:r w:rsidRPr="00A85588">
        <w:rPr>
          <w:rFonts w:ascii="GHEA Grapalat" w:hAnsi="GHEA Grapalat"/>
          <w:lang w:val="hy-AM"/>
        </w:rPr>
        <w:t>իրավական ակտերի համաձայն: Գնահատման վերա</w:t>
      </w:r>
      <w:r w:rsidRPr="00A85588">
        <w:rPr>
          <w:rFonts w:ascii="GHEA Grapalat" w:hAnsi="GHEA Grapalat"/>
          <w:lang w:val="hy-AM"/>
        </w:rPr>
        <w:softHyphen/>
        <w:t>բերյալ կազմվում է համապա</w:t>
      </w:r>
      <w:r>
        <w:rPr>
          <w:rFonts w:ascii="GHEA Grapalat" w:hAnsi="GHEA Grapalat"/>
          <w:lang w:val="hy-AM"/>
        </w:rPr>
        <w:softHyphen/>
      </w:r>
      <w:r w:rsidRPr="00A85588">
        <w:rPr>
          <w:rFonts w:ascii="GHEA Grapalat" w:hAnsi="GHEA Grapalat"/>
          <w:lang w:val="hy-AM"/>
        </w:rPr>
        <w:t>տաս</w:t>
      </w:r>
      <w:r>
        <w:rPr>
          <w:rFonts w:ascii="GHEA Grapalat" w:hAnsi="GHEA Grapalat"/>
          <w:lang w:val="hy-AM"/>
        </w:rPr>
        <w:softHyphen/>
      </w:r>
      <w:r w:rsidRPr="00A85588">
        <w:rPr>
          <w:rFonts w:ascii="GHEA Grapalat" w:hAnsi="GHEA Grapalat"/>
          <w:lang w:val="hy-AM"/>
        </w:rPr>
        <w:t xml:space="preserve">խան ակտ: </w:t>
      </w:r>
    </w:p>
    <w:p w14:paraId="5FD99D73" w14:textId="77777777" w:rsidR="005F53D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A85588">
        <w:rPr>
          <w:rFonts w:ascii="GHEA Grapalat" w:hAnsi="GHEA Grapalat"/>
          <w:b w:val="0"/>
          <w:sz w:val="24"/>
          <w:szCs w:val="24"/>
          <w:lang w:val="hy-AM"/>
        </w:rPr>
        <w:t>Այն ակտիվների և պարտավորությունների գույքագրումը, որոնց համար սույն կար</w:t>
      </w:r>
      <w:r w:rsidRPr="00A85588">
        <w:rPr>
          <w:rFonts w:ascii="GHEA Grapalat" w:hAnsi="GHEA Grapalat"/>
          <w:b w:val="0"/>
          <w:sz w:val="24"/>
          <w:szCs w:val="24"/>
          <w:lang w:val="hy-AM"/>
        </w:rPr>
        <w:softHyphen/>
        <w:t>գում սահման</w:t>
      </w:r>
      <w:r w:rsidRPr="00A85588">
        <w:rPr>
          <w:rFonts w:ascii="GHEA Grapalat" w:hAnsi="GHEA Grapalat"/>
          <w:b w:val="0"/>
          <w:sz w:val="24"/>
          <w:szCs w:val="24"/>
          <w:lang w:val="hy-AM"/>
        </w:rPr>
        <w:softHyphen/>
        <w:t>ված չեն գույքագրման կանոններ, իրականացվում է ելնելով սույն կարգի դրույթներից:</w:t>
      </w:r>
    </w:p>
    <w:p w14:paraId="1892D0C4" w14:textId="77777777" w:rsidR="006C3D71" w:rsidRPr="006C3D71" w:rsidRDefault="006C3D71" w:rsidP="006C3D71">
      <w:pPr>
        <w:rPr>
          <w:rFonts w:asciiTheme="minorHAnsi" w:hAnsiTheme="minorHAnsi"/>
          <w:lang w:val="hy-AM" w:eastAsia="ru-RU"/>
        </w:rPr>
      </w:pPr>
    </w:p>
    <w:p w14:paraId="3A7A2FDA" w14:textId="77777777" w:rsidR="005F53D0" w:rsidRPr="00582AAF" w:rsidRDefault="005F53D0" w:rsidP="00DF08FC">
      <w:pPr>
        <w:pStyle w:val="Heading1"/>
        <w:keepNext w:val="0"/>
        <w:numPr>
          <w:ilvl w:val="0"/>
          <w:numId w:val="20"/>
        </w:numPr>
        <w:spacing w:line="276" w:lineRule="auto"/>
        <w:rPr>
          <w:rFonts w:ascii="GHEA Grapalat" w:hAnsi="GHEA Grapalat"/>
          <w:lang w:val="hy-AM"/>
        </w:rPr>
      </w:pPr>
      <w:r w:rsidRPr="00582AAF">
        <w:rPr>
          <w:rFonts w:ascii="GHEA Grapalat" w:hAnsi="GHEA Grapalat"/>
          <w:lang w:val="hy-AM"/>
        </w:rPr>
        <w:t>ԱԿՏԻՎՆԵՐԻ ԵՎ ՊԱՐՏԱՎՈՐՈՒԹՅՈՒՆՆԵՐԻ ԱՌԱՆՁԻՆ ՏԵՍԱԿՆԵՐԻ ԳՈւՅՔԱԳՐՄԱՆ ԿԱՆՈՆՆԵՐԸ</w:t>
      </w:r>
    </w:p>
    <w:p w14:paraId="7C8A8752" w14:textId="77777777" w:rsidR="005F53D0" w:rsidRPr="00584BE7" w:rsidRDefault="005F53D0" w:rsidP="00DF08FC">
      <w:pPr>
        <w:tabs>
          <w:tab w:val="left" w:pos="567"/>
        </w:tabs>
        <w:spacing w:line="276" w:lineRule="auto"/>
        <w:ind w:firstLine="567"/>
        <w:jc w:val="center"/>
        <w:rPr>
          <w:rFonts w:ascii="GHEA Grapalat" w:hAnsi="GHEA Grapalat"/>
          <w:b/>
          <w:sz w:val="8"/>
          <w:lang w:val="hy-AM"/>
        </w:rPr>
      </w:pPr>
    </w:p>
    <w:p w14:paraId="69765FC7" w14:textId="18BADBD0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E1447">
        <w:rPr>
          <w:rFonts w:ascii="GHEA Grapalat" w:hAnsi="GHEA Grapalat"/>
          <w:sz w:val="22"/>
          <w:szCs w:val="22"/>
          <w:lang w:val="hy-AM"/>
        </w:rPr>
        <w:t>ՊԱՇԱՐՆԵՐԻ ԳՈւՅՔԱԳՐՈւՄԸ</w:t>
      </w:r>
    </w:p>
    <w:p w14:paraId="7D455365" w14:textId="092E2F8A" w:rsidR="005F53D0" w:rsidRPr="005C0DA9" w:rsidRDefault="005F53D0" w:rsidP="005D7ED0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C0DA9">
        <w:rPr>
          <w:rFonts w:ascii="GHEA Grapalat" w:hAnsi="GHEA Grapalat"/>
          <w:b w:val="0"/>
          <w:sz w:val="24"/>
          <w:szCs w:val="24"/>
          <w:lang w:val="hy-AM"/>
        </w:rPr>
        <w:t>Պաշարների գույքագրումը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 xml:space="preserve">փաստաթղթավորվում է 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>«Պաշարների գույքագրման ցուցակով» (օրինակելի ձև Գ-3)։ Հաշվապահության և (կամ) այլ ստորաբաժանման կողմից նախապես լրացվում են գույքագրման ցուցակների 1-4-րդ սյունակները, իսկ 6-րդ սյունակը՝ փաստացի գույքագրումը ավարտելուց հետո։</w:t>
      </w:r>
    </w:p>
    <w:p w14:paraId="679D3E6D" w14:textId="77777777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Մեկ նյութական պատասխանատու անձի կողմից պահպանվող, տարբեր առանձնացված շինություններում գտնվող պաշարների գույքագրումը կատարվում է հաջորդաբար` ըստ պահպանման վայրերի (պահեստների):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1670DBCE" w14:textId="0BDC402F" w:rsidR="005F53D0" w:rsidRPr="008B7466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E0BF3">
        <w:rPr>
          <w:rFonts w:ascii="GHEA Grapalat" w:hAnsi="GHEA Grapalat"/>
          <w:lang w:val="hy-AM"/>
        </w:rPr>
        <w:t>Մեկ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շին</w:t>
      </w:r>
      <w:r w:rsidRPr="00CD5836">
        <w:rPr>
          <w:rFonts w:ascii="GHEA Grapalat" w:hAnsi="GHEA Grapalat"/>
          <w:lang w:val="hy-AM"/>
        </w:rPr>
        <w:t>ությունում</w:t>
      </w:r>
      <w:r w:rsidRPr="0035336B">
        <w:rPr>
          <w:rFonts w:ascii="GHEA Grapalat" w:hAnsi="GHEA Grapalat"/>
          <w:lang w:val="hy-AM"/>
        </w:rPr>
        <w:t xml:space="preserve"> (</w:t>
      </w:r>
      <w:r w:rsidRPr="00DE0BF3">
        <w:rPr>
          <w:rFonts w:ascii="GHEA Grapalat" w:hAnsi="GHEA Grapalat"/>
          <w:lang w:val="hy-AM"/>
        </w:rPr>
        <w:t>պահ</w:t>
      </w:r>
      <w:r w:rsidRPr="00CD5836">
        <w:rPr>
          <w:rFonts w:ascii="GHEA Grapalat" w:hAnsi="GHEA Grapalat"/>
          <w:lang w:val="hy-AM"/>
        </w:rPr>
        <w:t>եստում</w:t>
      </w:r>
      <w:r w:rsidRPr="0035336B">
        <w:rPr>
          <w:rFonts w:ascii="GHEA Grapalat" w:hAnsi="GHEA Grapalat"/>
          <w:lang w:val="hy-AM"/>
        </w:rPr>
        <w:t xml:space="preserve">) </w:t>
      </w:r>
      <w:r w:rsidRPr="00DE0BF3">
        <w:rPr>
          <w:rFonts w:ascii="GHEA Grapalat" w:hAnsi="GHEA Grapalat"/>
          <w:lang w:val="hy-AM"/>
        </w:rPr>
        <w:t>պաշ</w:t>
      </w:r>
      <w:r w:rsidRPr="00CD5836">
        <w:rPr>
          <w:rFonts w:ascii="GHEA Grapalat" w:hAnsi="GHEA Grapalat"/>
          <w:lang w:val="hy-AM"/>
        </w:rPr>
        <w:t>արների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գու</w:t>
      </w:r>
      <w:r w:rsidRPr="00CD5836">
        <w:rPr>
          <w:rFonts w:ascii="GHEA Grapalat" w:hAnsi="GHEA Grapalat"/>
          <w:lang w:val="hy-AM"/>
        </w:rPr>
        <w:t>յքագրումը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ավա</w:t>
      </w:r>
      <w:r w:rsidRPr="00CD5836">
        <w:rPr>
          <w:rFonts w:ascii="GHEA Grapalat" w:hAnsi="GHEA Grapalat"/>
          <w:lang w:val="hy-AM"/>
        </w:rPr>
        <w:t>րտելուց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հետ</w:t>
      </w:r>
      <w:r w:rsidRPr="00CD5836">
        <w:rPr>
          <w:rFonts w:ascii="GHEA Grapalat" w:hAnsi="GHEA Grapalat"/>
          <w:lang w:val="hy-AM"/>
        </w:rPr>
        <w:t>ո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մու</w:t>
      </w:r>
      <w:r w:rsidRPr="00CD5836">
        <w:rPr>
          <w:rFonts w:ascii="GHEA Grapalat" w:hAnsi="GHEA Grapalat"/>
          <w:lang w:val="hy-AM"/>
        </w:rPr>
        <w:t>տքը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շին</w:t>
      </w:r>
      <w:r w:rsidRPr="00CD5836">
        <w:rPr>
          <w:rFonts w:ascii="GHEA Grapalat" w:hAnsi="GHEA Grapalat"/>
          <w:lang w:val="hy-AM"/>
        </w:rPr>
        <w:t>ություն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արգ</w:t>
      </w:r>
      <w:r w:rsidRPr="00CD5836">
        <w:rPr>
          <w:rFonts w:ascii="GHEA Grapalat" w:hAnsi="GHEA Grapalat"/>
          <w:lang w:val="hy-AM"/>
        </w:rPr>
        <w:t>ելվում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է</w:t>
      </w:r>
      <w:r w:rsidRPr="0035336B">
        <w:rPr>
          <w:rFonts w:ascii="GHEA Grapalat" w:hAnsi="GHEA Grapalat"/>
          <w:lang w:val="hy-AM"/>
        </w:rPr>
        <w:t xml:space="preserve"> (</w:t>
      </w:r>
      <w:r w:rsidRPr="00DE0BF3">
        <w:rPr>
          <w:rFonts w:ascii="GHEA Grapalat" w:hAnsi="GHEA Grapalat"/>
          <w:lang w:val="hy-AM"/>
        </w:rPr>
        <w:t>անհ</w:t>
      </w:r>
      <w:r w:rsidRPr="00CD5836">
        <w:rPr>
          <w:rFonts w:ascii="GHEA Grapalat" w:hAnsi="GHEA Grapalat"/>
          <w:lang w:val="hy-AM"/>
        </w:rPr>
        <w:t>րաժեշտության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դեպ</w:t>
      </w:r>
      <w:r w:rsidRPr="00CD5836">
        <w:rPr>
          <w:rFonts w:ascii="GHEA Grapalat" w:hAnsi="GHEA Grapalat"/>
          <w:lang w:val="hy-AM"/>
        </w:rPr>
        <w:t>քում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տվյ</w:t>
      </w:r>
      <w:r w:rsidRPr="00CD5836">
        <w:rPr>
          <w:rFonts w:ascii="GHEA Grapalat" w:hAnsi="GHEA Grapalat"/>
          <w:lang w:val="hy-AM"/>
        </w:rPr>
        <w:t>ալ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շին</w:t>
      </w:r>
      <w:r w:rsidRPr="00CD5836">
        <w:rPr>
          <w:rFonts w:ascii="GHEA Grapalat" w:hAnsi="GHEA Grapalat"/>
          <w:lang w:val="hy-AM"/>
        </w:rPr>
        <w:t>ություն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մու</w:t>
      </w:r>
      <w:r w:rsidRPr="00CD5836">
        <w:rPr>
          <w:rFonts w:ascii="GHEA Grapalat" w:hAnsi="GHEA Grapalat"/>
          <w:lang w:val="hy-AM"/>
        </w:rPr>
        <w:t>տք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են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գոր</w:t>
      </w:r>
      <w:r w:rsidRPr="00CD5836">
        <w:rPr>
          <w:rFonts w:ascii="GHEA Grapalat" w:hAnsi="GHEA Grapalat"/>
          <w:lang w:val="hy-AM"/>
        </w:rPr>
        <w:t>ծում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գու</w:t>
      </w:r>
      <w:r w:rsidRPr="00CD5836">
        <w:rPr>
          <w:rFonts w:ascii="GHEA Grapalat" w:hAnsi="GHEA Grapalat"/>
          <w:lang w:val="hy-AM"/>
        </w:rPr>
        <w:t>յքագրման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աշխ</w:t>
      </w:r>
      <w:r w:rsidRPr="00CD5836">
        <w:rPr>
          <w:rFonts w:ascii="GHEA Grapalat" w:hAnsi="GHEA Grapalat"/>
          <w:lang w:val="hy-AM"/>
        </w:rPr>
        <w:t>ատանքային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հան</w:t>
      </w:r>
      <w:r w:rsidRPr="00CD5836">
        <w:rPr>
          <w:rFonts w:ascii="GHEA Grapalat" w:hAnsi="GHEA Grapalat"/>
          <w:lang w:val="hy-AM"/>
        </w:rPr>
        <w:t>ձնաժողովի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ներ</w:t>
      </w:r>
      <w:r w:rsidRPr="00CD5836">
        <w:rPr>
          <w:rFonts w:ascii="GHEA Grapalat" w:hAnsi="GHEA Grapalat"/>
          <w:lang w:val="hy-AM"/>
        </w:rPr>
        <w:t>կայությամբ</w:t>
      </w:r>
      <w:r w:rsidRPr="0035336B">
        <w:rPr>
          <w:rFonts w:ascii="GHEA Grapalat" w:hAnsi="GHEA Grapalat"/>
          <w:lang w:val="hy-AM"/>
        </w:rPr>
        <w:t xml:space="preserve">), </w:t>
      </w:r>
      <w:r w:rsidRPr="00DE0BF3">
        <w:rPr>
          <w:rFonts w:ascii="GHEA Grapalat" w:hAnsi="GHEA Grapalat"/>
          <w:lang w:val="hy-AM"/>
        </w:rPr>
        <w:t>որի</w:t>
      </w:r>
      <w:r w:rsidRPr="00CD5836">
        <w:rPr>
          <w:rFonts w:ascii="GHEA Grapalat" w:hAnsi="GHEA Grapalat"/>
          <w:lang w:val="hy-AM"/>
        </w:rPr>
        <w:t>ց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հետ</w:t>
      </w:r>
      <w:r w:rsidRPr="00CD5836">
        <w:rPr>
          <w:rFonts w:ascii="GHEA Grapalat" w:hAnsi="GHEA Grapalat"/>
          <w:lang w:val="hy-AM"/>
        </w:rPr>
        <w:t>ո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աշխ</w:t>
      </w:r>
      <w:r w:rsidRPr="00CD5836">
        <w:rPr>
          <w:rFonts w:ascii="GHEA Grapalat" w:hAnsi="GHEA Grapalat"/>
          <w:lang w:val="hy-AM"/>
        </w:rPr>
        <w:t>ատանքային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հան</w:t>
      </w:r>
      <w:r w:rsidRPr="00CD5836">
        <w:rPr>
          <w:rFonts w:ascii="GHEA Grapalat" w:hAnsi="GHEA Grapalat"/>
          <w:lang w:val="hy-AM"/>
        </w:rPr>
        <w:t>ձնաժողովն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իր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աշխ</w:t>
      </w:r>
      <w:r w:rsidRPr="00CD5836">
        <w:rPr>
          <w:rFonts w:ascii="GHEA Grapalat" w:hAnsi="GHEA Grapalat"/>
          <w:lang w:val="hy-AM"/>
        </w:rPr>
        <w:t>ատանքները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շար</w:t>
      </w:r>
      <w:r w:rsidRPr="00CD5836">
        <w:rPr>
          <w:rFonts w:ascii="GHEA Grapalat" w:hAnsi="GHEA Grapalat"/>
          <w:lang w:val="hy-AM"/>
        </w:rPr>
        <w:t>ունակում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է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հաջ</w:t>
      </w:r>
      <w:r w:rsidRPr="00CD5836">
        <w:rPr>
          <w:rFonts w:ascii="GHEA Grapalat" w:hAnsi="GHEA Grapalat"/>
          <w:lang w:val="hy-AM"/>
        </w:rPr>
        <w:t>որդ</w:t>
      </w:r>
      <w:r w:rsidR="00CE0F5D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շին</w:t>
      </w:r>
      <w:r w:rsidRPr="00CD5836">
        <w:rPr>
          <w:rFonts w:ascii="GHEA Grapalat" w:hAnsi="GHEA Grapalat"/>
          <w:lang w:val="hy-AM"/>
        </w:rPr>
        <w:t>ությունում</w:t>
      </w:r>
      <w:r>
        <w:rPr>
          <w:rFonts w:ascii="GHEA Grapalat" w:hAnsi="GHEA Grapalat"/>
          <w:lang w:val="hy-AM"/>
        </w:rPr>
        <w:t>։</w:t>
      </w:r>
    </w:p>
    <w:p w14:paraId="02AD1926" w14:textId="0C5A1DE1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C0DA9">
        <w:rPr>
          <w:rFonts w:ascii="GHEA Grapalat" w:hAnsi="GHEA Grapalat"/>
          <w:b w:val="0"/>
          <w:sz w:val="24"/>
          <w:szCs w:val="24"/>
          <w:lang w:val="hy-AM"/>
        </w:rPr>
        <w:t>Կազմակերպության այն ստորաբաժանումները¸ որոնք ծախսված (ելքագրված) պաշարների ծախսը (ծախսումը) չեն հաշվառում օր</w:t>
      </w:r>
      <w:r w:rsidR="00CA7CC8"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կան կտրվածքով¸ գույքագրման ամսվա 1-ից սկսած վարում են «Գույքագրման ժամանակաշրջանում պաշարների ծախսի (ելքի) հաշվառման տեղեկագիր»</w:t>
      </w:r>
      <w:r w:rsidR="008D2F43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D2F43" w:rsidRPr="005C4150">
        <w:rPr>
          <w:rFonts w:ascii="GHEA Grapalat" w:hAnsi="GHEA Grapalat"/>
          <w:b w:val="0"/>
          <w:sz w:val="24"/>
          <w:szCs w:val="24"/>
          <w:lang w:val="hy-AM"/>
        </w:rPr>
        <w:t>(</w:t>
      </w:r>
      <w:r w:rsidR="008D2F43">
        <w:rPr>
          <w:rFonts w:ascii="GHEA Grapalat" w:hAnsi="GHEA Grapalat"/>
          <w:b w:val="0"/>
          <w:sz w:val="24"/>
          <w:szCs w:val="24"/>
          <w:lang w:val="hy-AM"/>
        </w:rPr>
        <w:t xml:space="preserve">օրինակելի ձև </w:t>
      </w:r>
      <w:r w:rsidR="004136FE">
        <w:rPr>
          <w:rFonts w:ascii="GHEA Grapalat" w:hAnsi="GHEA Grapalat"/>
          <w:b w:val="0"/>
          <w:sz w:val="24"/>
          <w:szCs w:val="24"/>
          <w:lang w:val="en-GB"/>
        </w:rPr>
        <w:t>Գ-</w:t>
      </w:r>
      <w:r w:rsidR="008D2F43">
        <w:rPr>
          <w:rFonts w:ascii="GHEA Grapalat" w:hAnsi="GHEA Grapalat"/>
          <w:b w:val="0"/>
          <w:sz w:val="24"/>
          <w:szCs w:val="24"/>
          <w:lang w:val="hy-AM"/>
        </w:rPr>
        <w:t>2</w:t>
      </w:r>
      <w:r w:rsidR="008D2F43" w:rsidRPr="005C4150">
        <w:rPr>
          <w:rFonts w:ascii="GHEA Grapalat" w:hAnsi="GHEA Grapalat"/>
          <w:b w:val="0"/>
          <w:sz w:val="24"/>
          <w:szCs w:val="24"/>
          <w:lang w:val="hy-AM"/>
        </w:rPr>
        <w:t>)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, որի տվյալներ</w:t>
      </w:r>
      <w:r w:rsidR="00623F55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 xml:space="preserve"> օգտագործվում են պաշարների համեմատական տեղեկագրերը պատրաստելու համար:</w:t>
      </w:r>
    </w:p>
    <w:p w14:paraId="45AA79D5" w14:textId="7777777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lastRenderedPageBreak/>
        <w:t>Գույքագրման ժամանակ ստացված պաշարներն ընդունվում են նյութական պատաս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խա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նատու անձանց կողմից՝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հանձնաժողովի ներկայութ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յամբ։ Մուտքի փաստա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թղթի վրա գույքագրման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աշխատանքային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հանձնաժողովի նախագահի ստորա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գրությամբ կատարվում է նշ</w:t>
      </w:r>
      <w:r>
        <w:rPr>
          <w:rFonts w:ascii="GHEA Grapalat" w:hAnsi="GHEA Grapalat"/>
          <w:b w:val="0"/>
          <w:sz w:val="24"/>
          <w:szCs w:val="24"/>
          <w:lang w:val="hy-AM"/>
        </w:rPr>
        <w:t>ում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պաշարների մուտքագրման օր</w:t>
      </w:r>
      <w:r w:rsidRPr="00CC381A">
        <w:rPr>
          <w:rFonts w:ascii="GHEA Grapalat" w:hAnsi="GHEA Grapalat"/>
          <w:b w:val="0"/>
          <w:sz w:val="24"/>
          <w:szCs w:val="24"/>
          <w:lang w:val="hy-AM"/>
        </w:rPr>
        <w:t>վա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, ժամի և րոպեի վերաբերյալ։</w:t>
      </w:r>
    </w:p>
    <w:p w14:paraId="3810AE9B" w14:textId="7777777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Գույքագրման ընթացքում պաշարների բացթողում</w:t>
      </w:r>
      <w:r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իրականացվում է կազմակերպության ղեկավարի և գլխավոր հաշվապահի գրավոր թույլտվությամբ և գույքա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հանձնաժողովի ներկայությամբ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73075310" w14:textId="77777777" w:rsidR="005F53D0" w:rsidRPr="00A85588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A85588">
        <w:rPr>
          <w:rFonts w:ascii="GHEA Grapalat" w:hAnsi="GHEA Grapalat"/>
          <w:lang w:val="hy-AM"/>
        </w:rPr>
        <w:t xml:space="preserve">Ելքի փաստաթղթերի վրա գույքագրման </w:t>
      </w:r>
      <w:r>
        <w:rPr>
          <w:rFonts w:ascii="GHEA Grapalat" w:hAnsi="GHEA Grapalat"/>
          <w:lang w:val="hy-AM"/>
        </w:rPr>
        <w:t xml:space="preserve">աշխատանքային </w:t>
      </w:r>
      <w:r w:rsidRPr="00A85588">
        <w:rPr>
          <w:rFonts w:ascii="GHEA Grapalat" w:hAnsi="GHEA Grapalat"/>
          <w:lang w:val="hy-AM"/>
        </w:rPr>
        <w:t>հանձնա</w:t>
      </w:r>
      <w:r w:rsidRPr="00A85588">
        <w:rPr>
          <w:rFonts w:ascii="GHEA Grapalat" w:hAnsi="GHEA Grapalat"/>
          <w:lang w:val="hy-AM"/>
        </w:rPr>
        <w:softHyphen/>
        <w:t>ժողովի նախագահի ստորա</w:t>
      </w:r>
      <w:r w:rsidRPr="00A85588">
        <w:rPr>
          <w:rFonts w:ascii="GHEA Grapalat" w:hAnsi="GHEA Grapalat"/>
          <w:lang w:val="hy-AM"/>
        </w:rPr>
        <w:softHyphen/>
        <w:t>գրությամբ կատարվում է համանման նշում պաշարների ելքի օրվա, ժամի և րոպեի վերաբերյալ:</w:t>
      </w:r>
    </w:p>
    <w:p w14:paraId="7B0A7615" w14:textId="0CA84943" w:rsidR="005F53D0" w:rsidRPr="009C0BF5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Պատասխանատու պահպանման ընդունված պաշարների գույքագրում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իրական</w:t>
      </w:r>
      <w:r w:rsidR="00623F55"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ց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-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վում է այնպես, ինչպես կազմակերպությանը պատկանող պաշարների գույքագրումը։ Նշված պաշարների համար կազմվում է առանձին գույքային ցուցակ՝ նշելով պատասխանատու պահպանման հանձնումը հաստատող փաստաթղթերը։</w:t>
      </w:r>
    </w:p>
    <w:p w14:paraId="5B610BC6" w14:textId="7AA7F962" w:rsidR="005F53D0" w:rsidRPr="009C0BF5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Պատասխանատու պահպանման հանձնված պաշարների գույքագրում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իրականաց</w:t>
      </w:r>
      <w:r w:rsidR="00623F55">
        <w:rPr>
          <w:rFonts w:ascii="GHEA Grapalat" w:hAnsi="GHEA Grapalat"/>
          <w:b w:val="0"/>
          <w:sz w:val="24"/>
          <w:szCs w:val="24"/>
          <w:lang w:val="hy-AM"/>
        </w:rPr>
        <w:t>-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վում է պատասխանատու պահպանման ընդունողի մոտ՝ պաշարների փաստացի ստուգման միջոցով, եթե դա իրագործելի է։ Նշված պաշարների համար կազմվում է առանձին գույքային ցուցակ՝ նշելով պատասխանատու պահպանման հանձնումը հաստատող փաստաթղթերը։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350D866B" w14:textId="7F425B18" w:rsidR="005F53D0" w:rsidRPr="001006FB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1006FB">
        <w:rPr>
          <w:rFonts w:ascii="GHEA Grapalat" w:hAnsi="GHEA Grapalat"/>
          <w:lang w:val="hy-AM"/>
        </w:rPr>
        <w:t>Եթե անիրագործելի է պատասխանատու պահպանման հանձնված պաշարների փաստացի ստուգման միջոցով գույքագրման իրական</w:t>
      </w:r>
      <w:r w:rsidR="00623F55">
        <w:rPr>
          <w:rFonts w:ascii="GHEA Grapalat" w:hAnsi="GHEA Grapalat"/>
          <w:lang w:val="hy-AM"/>
        </w:rPr>
        <w:t>ա</w:t>
      </w:r>
      <w:r w:rsidRPr="001006FB">
        <w:rPr>
          <w:rFonts w:ascii="GHEA Grapalat" w:hAnsi="GHEA Grapalat"/>
          <w:lang w:val="hy-AM"/>
        </w:rPr>
        <w:t>ցումը, ապա պատասխանատու պահպանման ընդունողից գրավոր հավաստիացում է վերցվում նշված պաշարների առկայության, քանակի և վիճակի վերաբերյալ։ Նշված պաշարների համար կազմվում է առանձին գույքային ցուցակ՝ նշելով պատասխանատու պահպանման հանձնումը հաստատող փաստաթղթերը։</w:t>
      </w:r>
      <w:r>
        <w:rPr>
          <w:rFonts w:ascii="GHEA Grapalat" w:hAnsi="GHEA Grapalat"/>
          <w:lang w:val="hy-AM"/>
        </w:rPr>
        <w:t xml:space="preserve"> </w:t>
      </w:r>
    </w:p>
    <w:p w14:paraId="62EA8864" w14:textId="77777777" w:rsidR="005F53D0" w:rsidRPr="009C0BF5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Պաշարները գույքագրվում են ըստ դրանց գտնվելու վայրի և այն նյութական պատասխանատու անձանց, որոնց մոտ դրանք պահպանվում են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 xml:space="preserve">: </w:t>
      </w:r>
    </w:p>
    <w:p w14:paraId="5A7F5625" w14:textId="77777777" w:rsidR="005F53D0" w:rsidRPr="00BE4E27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Գույքագրումն անցկացվում է յուրաքանչյուր ակտիվի զննման միջոցով: Պաշարները գույքագրման ցուցակների մեջ գրանցվում են հաշվապահական հաշվառման մեջ ընդունված անվանացանկին համապատասխան անվանումներով:</w:t>
      </w:r>
    </w:p>
    <w:p w14:paraId="2287E4E6" w14:textId="27678A89" w:rsidR="005567B0" w:rsidRDefault="005F53D0" w:rsidP="005567B0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Որակական հատկանիշները կորցրած պաշարների վերաբերյալ գույքագրման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աշխատանքային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հանձնաժողովը համապատասխան գրառում է կատարում գույքագրման ցուցակների «Նշումներ» սյունակում։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Գույքագրման արդյունքներ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ամփո</w:t>
      </w:r>
      <w:r>
        <w:rPr>
          <w:rFonts w:ascii="GHEA Grapalat" w:hAnsi="GHEA Grapalat"/>
          <w:b w:val="0"/>
          <w:sz w:val="24"/>
          <w:szCs w:val="24"/>
          <w:lang w:val="hy-AM"/>
        </w:rPr>
        <w:t>փ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ելու ժամանակ նշված գրառումների հիման վր</w:t>
      </w:r>
      <w:r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գույքագրման կենտրոնական հանձնաժողովը կազմում է առանձին ակտ՝ նշելով </w:t>
      </w:r>
      <w:r>
        <w:rPr>
          <w:rFonts w:ascii="GHEA Grapalat" w:hAnsi="GHEA Grapalat"/>
          <w:b w:val="0"/>
          <w:sz w:val="24"/>
          <w:szCs w:val="24"/>
          <w:lang w:val="hy-AM"/>
        </w:rPr>
        <w:t>պաշարների որակական հատկանիշների կորստի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պատճառները և առաջարկություն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ներով հանդերձ ներկա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յաց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նում է կազմակերպության ղեկավարին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։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Այնուհետև, կազմակերպության կողմից սահմանված կարգով կազմվում է պաշարների վերատեսակավորման և արժեքի նվազեցման ակտ։</w:t>
      </w:r>
      <w:r w:rsidR="005567B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64104B53" w14:textId="4A3A6184" w:rsidR="005F53D0" w:rsidRPr="005567B0" w:rsidRDefault="005F53D0" w:rsidP="005567B0">
      <w:pPr>
        <w:spacing w:line="276" w:lineRule="auto"/>
        <w:ind w:firstLine="284"/>
        <w:jc w:val="both"/>
        <w:rPr>
          <w:rFonts w:ascii="GHEA Grapalat" w:hAnsi="GHEA Grapalat"/>
          <w:bCs/>
          <w:lang w:val="hy-AM" w:eastAsia="ru-RU"/>
        </w:rPr>
      </w:pPr>
      <w:r w:rsidRPr="005567B0">
        <w:rPr>
          <w:rFonts w:ascii="GHEA Grapalat" w:hAnsi="GHEA Grapalat"/>
          <w:bCs/>
          <w:lang w:val="hy-AM" w:eastAsia="ru-RU"/>
        </w:rPr>
        <w:t xml:space="preserve">Օգտագործման համար ոչ պիտանի պաշարների վերաբերյալ գույքագրման աշխատանքային հանձնաժողովը համապատասխան գրառում է կատարում գույքագրման ցուցակների «Նշումներ» սյունակում։ Գույքագրման արդյունքները ամփոփելու ժամանակ </w:t>
      </w:r>
      <w:r w:rsidRPr="005567B0">
        <w:rPr>
          <w:rFonts w:ascii="GHEA Grapalat" w:hAnsi="GHEA Grapalat"/>
          <w:bCs/>
          <w:lang w:val="hy-AM" w:eastAsia="ru-RU"/>
        </w:rPr>
        <w:lastRenderedPageBreak/>
        <w:t>նշված գրառումների հիման վրա գույքագրման կենտրոնական հանձնաժողովը կազմում է առանձին ակտ՝ նշելով պաշարների ոչ պիտանի դառնալու պատճառները և առաջարկու</w:t>
      </w:r>
      <w:r w:rsidR="004938B8">
        <w:rPr>
          <w:rFonts w:ascii="GHEA Grapalat" w:hAnsi="GHEA Grapalat"/>
          <w:bCs/>
          <w:lang w:val="hy-AM" w:eastAsia="ru-RU"/>
        </w:rPr>
        <w:t>-</w:t>
      </w:r>
      <w:r w:rsidRPr="005567B0">
        <w:rPr>
          <w:rFonts w:ascii="GHEA Grapalat" w:hAnsi="GHEA Grapalat"/>
          <w:bCs/>
          <w:lang w:val="hy-AM" w:eastAsia="ru-RU"/>
        </w:rPr>
        <w:t>թյուն</w:t>
      </w:r>
      <w:r w:rsidRPr="005567B0">
        <w:rPr>
          <w:rFonts w:ascii="GHEA Grapalat" w:hAnsi="GHEA Grapalat"/>
          <w:bCs/>
          <w:lang w:val="hy-AM" w:eastAsia="ru-RU"/>
        </w:rPr>
        <w:softHyphen/>
        <w:t>ներով հանդերձ ներկա</w:t>
      </w:r>
      <w:r w:rsidRPr="005567B0">
        <w:rPr>
          <w:rFonts w:ascii="GHEA Grapalat" w:hAnsi="GHEA Grapalat"/>
          <w:bCs/>
          <w:lang w:val="hy-AM" w:eastAsia="ru-RU"/>
        </w:rPr>
        <w:softHyphen/>
        <w:t>յաց</w:t>
      </w:r>
      <w:r w:rsidRPr="005567B0">
        <w:rPr>
          <w:rFonts w:ascii="GHEA Grapalat" w:hAnsi="GHEA Grapalat"/>
          <w:bCs/>
          <w:lang w:val="hy-AM" w:eastAsia="ru-RU"/>
        </w:rPr>
        <w:softHyphen/>
        <w:t>նում է կազմակերպության ղեկավարին։ Այնուհետև, կազմակերպության կողմից սահմանված կարգով կազմվում է պաշարների դուրս գրման կամ լուծարման ակտ։</w:t>
      </w:r>
    </w:p>
    <w:p w14:paraId="602692E1" w14:textId="77777777" w:rsidR="005F53D0" w:rsidRPr="00584BE7" w:rsidRDefault="005F53D0" w:rsidP="00DF08FC">
      <w:pPr>
        <w:tabs>
          <w:tab w:val="left" w:pos="567"/>
        </w:tabs>
        <w:spacing w:line="276" w:lineRule="auto"/>
        <w:ind w:firstLine="567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42DDB8E0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E1447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Ref435120038"/>
      <w:r w:rsidRPr="002E1447">
        <w:rPr>
          <w:rFonts w:ascii="GHEA Grapalat" w:hAnsi="GHEA Grapalat"/>
          <w:sz w:val="22"/>
          <w:szCs w:val="22"/>
          <w:lang w:val="hy-AM"/>
        </w:rPr>
        <w:t>ՀԻՄՆԱԿԱՆ ՄԻՋՈՑՆԵՐԻ ԳՈւՅՔԱԳՐՈւՄԸ</w:t>
      </w:r>
      <w:bookmarkEnd w:id="0"/>
    </w:p>
    <w:p w14:paraId="4F0A3BDF" w14:textId="0F2DDA1C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>Հիմնական միջոցների գույքագրումը փաստաթղթավորվում է «Հիմնական միջոցների գույքագրման ցուցակով» (օրինակելի ձև Գ-4): Հաշվապահության և (կամ) այլ ստորաբաժանման կողմից նախապես լրացվում են գույքագրման ցուցակների 1-6-րդ սյունակները, իսկ 8-րդ սյունակը՝ փաստացի գույքագրում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 xml:space="preserve"> ավարտելուց հետո։</w:t>
      </w:r>
    </w:p>
    <w:p w14:paraId="56A7B353" w14:textId="77777777" w:rsidR="005F53D0" w:rsidRPr="00BE4E27" w:rsidRDefault="005F53D0" w:rsidP="00DF08FC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Հիմնական միջոցների գույքագրման ընթացքում ստուգվում է նաև հիմնական միջոցների տեխնիկական անձնագրերի և տեխնիկական այլ փաստաթղթերի առկայությունը և վիճակը:</w:t>
      </w:r>
    </w:p>
    <w:p w14:paraId="7A9764C5" w14:textId="7777777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Հիմնական միջոցների գույքագրման ժամանակ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հանձնաժողովը զննում է հիմնական միջոցները և ստուգում է գույքագրման ցուցակներում գրանցված դրանց անվանումները, համառոտ բնութագիրը (նշա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կությունը, հիմնական տեխնիկական կամ շահագործման ցուցանիշները), թողարկման (կա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ռուցման) տարեթվերը, գույքային և գործարանային հա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մար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ները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 Անհամապատասխանությունների դեպքում համապատասխան գրառումներ է կատարվում աղյուսակի «Նշումներ» սյունակում:</w:t>
      </w:r>
    </w:p>
    <w:p w14:paraId="1D01CFCE" w14:textId="77777777" w:rsidR="005F53D0" w:rsidRDefault="005F53D0" w:rsidP="00DF08FC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Շենքերի¸ շինությունների¸ հողամասերի և պետական գրանցում պահանջող այլ հիմնական միջոցների</w:t>
      </w:r>
      <w:r>
        <w:rPr>
          <w:rFonts w:ascii="GHEA Grapalat" w:hAnsi="GHEA Grapalat"/>
          <w:lang w:val="hy-AM"/>
        </w:rPr>
        <w:t xml:space="preserve"> </w:t>
      </w:r>
      <w:r w:rsidRPr="00BE4E27">
        <w:rPr>
          <w:rFonts w:ascii="GHEA Grapalat" w:hAnsi="GHEA Grapalat"/>
          <w:lang w:val="hy-AM"/>
        </w:rPr>
        <w:t xml:space="preserve">գույքագրման ժամանակ </w:t>
      </w:r>
      <w:r>
        <w:rPr>
          <w:rFonts w:ascii="GHEA Grapalat" w:hAnsi="GHEA Grapalat"/>
          <w:lang w:val="hy-AM"/>
        </w:rPr>
        <w:t xml:space="preserve">աշխատանքային </w:t>
      </w:r>
      <w:r w:rsidRPr="00BE4E27">
        <w:rPr>
          <w:rFonts w:ascii="GHEA Grapalat" w:hAnsi="GHEA Grapalat"/>
          <w:lang w:val="hy-AM"/>
        </w:rPr>
        <w:t xml:space="preserve">հանձնաժողովը ստուգում է հիմնական միջոցների նկատմամբ կազմակերպության սեփականության իրավունքը կամ </w:t>
      </w:r>
      <w:r w:rsidRPr="00267B25">
        <w:rPr>
          <w:rFonts w:ascii="GHEA Grapalat" w:hAnsi="GHEA Grapalat"/>
          <w:lang w:val="hy-AM"/>
        </w:rPr>
        <w:t xml:space="preserve">գույքային </w:t>
      </w:r>
      <w:r w:rsidRPr="00BE4E27">
        <w:rPr>
          <w:rFonts w:ascii="GHEA Grapalat" w:hAnsi="GHEA Grapalat"/>
          <w:lang w:val="hy-AM"/>
        </w:rPr>
        <w:t>իրավունքի այլ տեսակը հաստատող փաստաթղթերի առկայու</w:t>
      </w:r>
      <w:r w:rsidRPr="00BE4E27">
        <w:rPr>
          <w:rFonts w:ascii="GHEA Grapalat" w:hAnsi="GHEA Grapalat"/>
          <w:lang w:val="hy-AM"/>
        </w:rPr>
        <w:softHyphen/>
        <w:t>թյունը:</w:t>
      </w:r>
    </w:p>
    <w:p w14:paraId="698DDD96" w14:textId="77777777" w:rsidR="005F53D0" w:rsidRPr="0063504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Գույքային ցուցակներում չարտացոլված հիմնական միջոցների բացահայտման դեպքում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հանձնաժողովը պետք է գույքագրման ցուցակներում գրանցի այդ հիմնական միջոցները և դրանք բնութագրող տվյալները:</w:t>
      </w:r>
    </w:p>
    <w:p w14:paraId="027AB5D6" w14:textId="3DCD78DD" w:rsidR="005F53D0" w:rsidRPr="00BE4E27" w:rsidRDefault="005F53D0" w:rsidP="00DF08FC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 xml:space="preserve">Այնպիսի հիմնական միջոցների բացահայտման դեպքում, որոնց գծով գույքագրման ցուցակներում նշված են դրանք բնութագրող ոչ ճիշտ տվյալներ, </w:t>
      </w:r>
      <w:r w:rsidRPr="00B353D0">
        <w:rPr>
          <w:rFonts w:ascii="GHEA Grapalat" w:hAnsi="GHEA Grapalat"/>
          <w:lang w:val="hy-AM"/>
        </w:rPr>
        <w:t>աշխատանքային</w:t>
      </w:r>
      <w:r w:rsidRPr="00BE4E27">
        <w:rPr>
          <w:rFonts w:ascii="GHEA Grapalat" w:hAnsi="GHEA Grapalat"/>
          <w:lang w:val="hy-AM"/>
        </w:rPr>
        <w:t xml:space="preserve"> հանձնաժողովը պետք է գույքագրման ցուցակների «Նշումներ» սյունակում կատարի գրառում այդ </w:t>
      </w:r>
      <w:r>
        <w:rPr>
          <w:rFonts w:ascii="GHEA Grapalat" w:hAnsi="GHEA Grapalat"/>
          <w:lang w:val="hy-AM"/>
        </w:rPr>
        <w:t>հիմնական միջոցների</w:t>
      </w:r>
      <w:r w:rsidRPr="00BE4E27">
        <w:rPr>
          <w:rFonts w:ascii="GHEA Grapalat" w:hAnsi="GHEA Grapalat"/>
          <w:lang w:val="hy-AM"/>
        </w:rPr>
        <w:t xml:space="preserve"> ճշգրտված տվյալների</w:t>
      </w:r>
      <w:r>
        <w:rPr>
          <w:rFonts w:ascii="GHEA Grapalat" w:hAnsi="GHEA Grapalat"/>
          <w:lang w:val="hy-AM"/>
        </w:rPr>
        <w:t xml:space="preserve"> </w:t>
      </w:r>
      <w:r w:rsidRPr="00BE4E27">
        <w:rPr>
          <w:rFonts w:ascii="GHEA Grapalat" w:hAnsi="GHEA Grapalat"/>
          <w:lang w:val="hy-AM"/>
        </w:rPr>
        <w:t>վերաբերյալ:</w:t>
      </w:r>
    </w:p>
    <w:p w14:paraId="389E8D43" w14:textId="7777777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Գույքագրման պահին կազմակերպության տարածքից դուրս գտնվող հիմնական միջոց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ները (հեռավոր երթուղում գտնվող տրանսպորտային միջոցներ՝ ավտոմեքե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նաներ, երկաթուղու շարժակազմ, կապիտալ նորոգման ուղարկված մեքենաներ ու սարքավորումներ և այլն) գույքագրվում են մինչև դրանց ժամանակավոր բացա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կայությունը կամ կազմակերպության տարածք վերա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դարձ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նելուց անմիջապես հետո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359E17DD" w14:textId="201E8A4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Շահագործման և վերականգնման համար ոչ պիտանի հիմնական միջոցների վերաբերյալ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>աշխատանքային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հանձնաժողովը համապատասխան գրառում է կատարում գույքագրման ցուցակների «Նշումներ» սյունակում (ոչ պիտանիության վիճակին հասնելու պատճառները` լրիվ մաշվա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ծություն, փչացում և այլն)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Լրիվ մաշված (օգտագործման համար ոչ պիտանի) գույքի դուրսգրումն իրականացվում է կազմակերպության կողմից սահմանված կարգով: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43C1860D" w14:textId="7278B99D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lastRenderedPageBreak/>
        <w:t>Սեփական հիմնական միջոցների գույքագրմանը զուգընթաց գույքագրվում են նաև պա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տաս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խանատու պահպանման</w:t>
      </w:r>
      <w:r w:rsidR="00FD6827">
        <w:rPr>
          <w:rFonts w:ascii="GHEA Grapalat" w:hAnsi="GHEA Grapalat"/>
          <w:b w:val="0"/>
          <w:sz w:val="24"/>
          <w:szCs w:val="24"/>
          <w:lang w:val="hy-AM"/>
        </w:rPr>
        <w:t xml:space="preserve"> և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վարձակալությամբ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ընդունված հիմնա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կան միջոց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ները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Նշված հիմնական միջոցների համար կազմվում է առանձին գույքագրման ցուցակ՝ նշելով պատասխանատու պահպանման</w:t>
      </w:r>
      <w:r w:rsidR="00FD6827">
        <w:rPr>
          <w:rFonts w:ascii="GHEA Grapalat" w:hAnsi="GHEA Grapalat"/>
          <w:b w:val="0"/>
          <w:sz w:val="24"/>
          <w:szCs w:val="24"/>
          <w:lang w:val="hy-AM"/>
        </w:rPr>
        <w:t xml:space="preserve"> կամ</w:t>
      </w:r>
      <w:r w:rsidRPr="001E09B9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վարձակա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լության</w:t>
      </w:r>
      <w:r w:rsidRPr="00CD0D61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ընդունումը հաստատող փաստաթղթերը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72407B88" w14:textId="524AF11F" w:rsidR="005F53D0" w:rsidRPr="00BE4E27" w:rsidRDefault="005F53D0" w:rsidP="005D7ED0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Վարձակալության</w:t>
      </w:r>
      <w:r w:rsidR="00FD6827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պատասխանատու պահ</w:t>
      </w:r>
      <w:r w:rsidRPr="00BE4E27">
        <w:rPr>
          <w:rFonts w:ascii="GHEA Grapalat" w:hAnsi="GHEA Grapalat"/>
          <w:lang w:val="hy-AM"/>
        </w:rPr>
        <w:softHyphen/>
        <w:t>պան</w:t>
      </w:r>
      <w:r w:rsidRPr="00BE4E27">
        <w:rPr>
          <w:rFonts w:ascii="GHEA Grapalat" w:hAnsi="GHEA Grapalat"/>
          <w:lang w:val="hy-AM"/>
        </w:rPr>
        <w:softHyphen/>
        <w:t>ման</w:t>
      </w:r>
      <w:r w:rsidRPr="001E09B9">
        <w:rPr>
          <w:rFonts w:ascii="GHEA Grapalat" w:hAnsi="GHEA Grapalat"/>
          <w:bCs/>
          <w:lang w:val="hy-AM"/>
        </w:rPr>
        <w:t xml:space="preserve"> </w:t>
      </w:r>
      <w:r w:rsidRPr="00BE4E27">
        <w:rPr>
          <w:rFonts w:ascii="GHEA Grapalat" w:hAnsi="GHEA Grapalat"/>
          <w:lang w:val="hy-AM"/>
        </w:rPr>
        <w:t>հանձնված հիմնական միջոցների գույքագրում</w:t>
      </w:r>
      <w:r w:rsidR="00D24814">
        <w:rPr>
          <w:rFonts w:ascii="GHEA Grapalat" w:hAnsi="GHEA Grapalat"/>
          <w:lang w:val="hy-AM"/>
        </w:rPr>
        <w:t>ն</w:t>
      </w:r>
      <w:r w:rsidRPr="00BE4E27">
        <w:rPr>
          <w:rFonts w:ascii="GHEA Grapalat" w:hAnsi="GHEA Grapalat"/>
          <w:lang w:val="hy-AM"/>
        </w:rPr>
        <w:t xml:space="preserve"> իրականացվում է համապատասխանաբար վարձակալի</w:t>
      </w:r>
      <w:r w:rsidR="00FD6827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պատասխատու պահպանման ընդունողի մոտ` փաստացի ստուգման միջոցով¸ եթե դա իրագործելի է: Նշված հիմնական միջոցների համար կազմվում է առանձին գույքագրման ցուցակ՝ նշելով վարձակա</w:t>
      </w:r>
      <w:r w:rsidRPr="00BE4E27">
        <w:rPr>
          <w:rFonts w:ascii="GHEA Grapalat" w:hAnsi="GHEA Grapalat"/>
          <w:lang w:val="hy-AM"/>
        </w:rPr>
        <w:softHyphen/>
        <w:t>լության</w:t>
      </w:r>
      <w:r w:rsidR="00D24814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պատասխանատու պահպանման հանձնումը հաստատող փաստաթղթերը: </w:t>
      </w:r>
    </w:p>
    <w:p w14:paraId="2ED0164E" w14:textId="79508370" w:rsidR="005F53D0" w:rsidRPr="008576FA" w:rsidRDefault="005F53D0" w:rsidP="00DF08FC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Եթե անիրագործելի է վարձակալության</w:t>
      </w:r>
      <w:r w:rsidR="00FD6827">
        <w:rPr>
          <w:rFonts w:ascii="GHEA Grapalat" w:hAnsi="GHEA Grapalat"/>
          <w:lang w:val="hy-AM"/>
        </w:rPr>
        <w:t xml:space="preserve"> կամ</w:t>
      </w:r>
      <w:r w:rsidRPr="001E09B9">
        <w:rPr>
          <w:rFonts w:ascii="GHEA Grapalat" w:hAnsi="GHEA Grapalat"/>
          <w:lang w:val="hy-AM"/>
        </w:rPr>
        <w:t xml:space="preserve"> </w:t>
      </w:r>
      <w:r w:rsidRPr="00BE4E27">
        <w:rPr>
          <w:rFonts w:ascii="GHEA Grapalat" w:hAnsi="GHEA Grapalat"/>
          <w:lang w:val="hy-AM"/>
        </w:rPr>
        <w:t>պատասխանատու պահ</w:t>
      </w:r>
      <w:r w:rsidRPr="00BE4E27">
        <w:rPr>
          <w:rFonts w:ascii="GHEA Grapalat" w:hAnsi="GHEA Grapalat"/>
          <w:lang w:val="hy-AM"/>
        </w:rPr>
        <w:softHyphen/>
        <w:t>պան</w:t>
      </w:r>
      <w:r w:rsidRPr="00BE4E27">
        <w:rPr>
          <w:rFonts w:ascii="GHEA Grapalat" w:hAnsi="GHEA Grapalat"/>
          <w:lang w:val="hy-AM"/>
        </w:rPr>
        <w:softHyphen/>
        <w:t>ման հանձնված հիմնական միջոցների փաստացի ստուգման միջոցով գույքագրման իրականացումը¸ ապա վարձակալից</w:t>
      </w:r>
      <w:r w:rsidR="00FD6827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պատասխանատու պահպանման ընդունողից գրավոր հավաստիացում է վերցվում նշված հիմնական միջոցների առկայության և վիճակի վերաբերյալ: Նշված հիմնական միջոցների համար կազմվում է առանձին գույքագրման ցուցակ՝ նշելով վարձակա</w:t>
      </w:r>
      <w:r w:rsidRPr="00BE4E27">
        <w:rPr>
          <w:rFonts w:ascii="GHEA Grapalat" w:hAnsi="GHEA Grapalat"/>
          <w:lang w:val="hy-AM"/>
        </w:rPr>
        <w:softHyphen/>
        <w:t>լության</w:t>
      </w:r>
      <w:r w:rsidR="00D24814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պատասխանատու պահպանման հանձնումը հաստատող փաստաթղթերը:</w:t>
      </w:r>
    </w:p>
    <w:p w14:paraId="7FF47896" w14:textId="31CD5D58" w:rsidR="005F53D0" w:rsidRPr="008576FA" w:rsidRDefault="000C4285" w:rsidP="00DF08FC">
      <w:pPr>
        <w:tabs>
          <w:tab w:val="left" w:pos="2445"/>
        </w:tabs>
        <w:spacing w:line="276" w:lineRule="auto"/>
        <w:ind w:left="68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14:paraId="60C312EB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E1447">
        <w:rPr>
          <w:rFonts w:ascii="GHEA Grapalat" w:hAnsi="GHEA Grapalat"/>
          <w:sz w:val="22"/>
          <w:szCs w:val="22"/>
          <w:lang w:val="hy-AM"/>
        </w:rPr>
        <w:t xml:space="preserve"> ՆԵՐԴՐՈՒՄԱՅԻՆ ԳՈՒՅՔԻ ԳՈՒՅՔԱԳՐՈՒՄԸ</w:t>
      </w:r>
    </w:p>
    <w:p w14:paraId="36B9A819" w14:textId="4AF7D021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>Ներդրումային գույքի գույքագրումը և գույքագրման արդյունքները փաստաթղթա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softHyphen/>
        <w:t>վորվում են «Ներդրումային գույքի գույքագրման ցուցակով» (օրինակելի ձև Գ-5): Հաշվապահության և (կամ) այլ ստորաբաժանման կողմից նախապես լրացվում են գույքագրման ցուցակների 1-5-րդ սյունակները, իսկ 7-րդ սյունակը՝ փաստացի գույքագրումն ավարտելուց հետո։</w:t>
      </w:r>
    </w:p>
    <w:p w14:paraId="0B72A20C" w14:textId="77777777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52501">
        <w:rPr>
          <w:rFonts w:ascii="GHEA Grapalat" w:hAnsi="GHEA Grapalat"/>
          <w:b w:val="0"/>
          <w:sz w:val="24"/>
          <w:szCs w:val="24"/>
          <w:lang w:val="hy-AM"/>
        </w:rPr>
        <w:t>Ներդրումային գույքի գույքագրում</w:t>
      </w:r>
      <w:r w:rsidRPr="005871FB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C52501">
        <w:rPr>
          <w:rFonts w:ascii="GHEA Grapalat" w:hAnsi="GHEA Grapalat"/>
          <w:b w:val="0"/>
          <w:sz w:val="24"/>
          <w:szCs w:val="24"/>
          <w:lang w:val="hy-AM"/>
        </w:rPr>
        <w:t xml:space="preserve"> իրականացվում է այնպես¸ ինչպես հիմնական միջոցների գույքագրումը (տես </w:t>
      </w:r>
      <w:r w:rsidR="009F7C7F">
        <w:fldChar w:fldCharType="begin"/>
      </w:r>
      <w:r w:rsidR="009F7C7F" w:rsidRPr="009F7C7F">
        <w:rPr>
          <w:lang w:val="hy-AM"/>
        </w:rPr>
        <w:instrText xml:space="preserve"> REF _Ref435120038 \r \h  \* MERGEFORMAT </w:instrText>
      </w:r>
      <w:r w:rsidR="009F7C7F">
        <w:fldChar w:fldCharType="separate"/>
      </w:r>
      <w:r w:rsidR="00EF15CA" w:rsidRPr="00EF15CA">
        <w:rPr>
          <w:rFonts w:ascii="GHEA Grapalat" w:hAnsi="GHEA Grapalat"/>
          <w:b w:val="0"/>
          <w:sz w:val="24"/>
          <w:szCs w:val="24"/>
          <w:lang w:val="hy-AM"/>
        </w:rPr>
        <w:t>3.2</w:t>
      </w:r>
      <w:r w:rsidR="009F7C7F">
        <w:fldChar w:fldCharType="end"/>
      </w:r>
      <w:r w:rsidRPr="00C52501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164E2">
        <w:rPr>
          <w:rFonts w:ascii="GHEA Grapalat" w:hAnsi="GHEA Grapalat"/>
          <w:b w:val="0"/>
          <w:sz w:val="24"/>
          <w:szCs w:val="24"/>
          <w:lang w:val="hy-AM"/>
        </w:rPr>
        <w:t>«Հիմնական մի</w:t>
      </w:r>
      <w:r>
        <w:rPr>
          <w:rFonts w:ascii="GHEA Grapalat" w:hAnsi="GHEA Grapalat"/>
          <w:b w:val="0"/>
          <w:sz w:val="24"/>
          <w:szCs w:val="24"/>
          <w:lang w:val="hy-AM"/>
        </w:rPr>
        <w:t>ջ</w:t>
      </w:r>
      <w:r w:rsidRPr="009164E2">
        <w:rPr>
          <w:rFonts w:ascii="GHEA Grapalat" w:hAnsi="GHEA Grapalat"/>
          <w:b w:val="0"/>
          <w:sz w:val="24"/>
          <w:szCs w:val="24"/>
          <w:lang w:val="hy-AM"/>
        </w:rPr>
        <w:t xml:space="preserve">ոցների գույքագրումը» </w:t>
      </w:r>
      <w:r w:rsidRPr="00C52501">
        <w:rPr>
          <w:rFonts w:ascii="GHEA Grapalat" w:hAnsi="GHEA Grapalat"/>
          <w:b w:val="0"/>
          <w:sz w:val="24"/>
          <w:szCs w:val="24"/>
          <w:lang w:val="hy-AM"/>
        </w:rPr>
        <w:t>բաժինը):</w:t>
      </w:r>
    </w:p>
    <w:p w14:paraId="48804015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47BF6D77" w14:textId="77777777" w:rsidR="005F53D0" w:rsidRPr="008576FA" w:rsidRDefault="005F53D0" w:rsidP="00DF08FC">
      <w:pPr>
        <w:spacing w:line="276" w:lineRule="auto"/>
        <w:rPr>
          <w:lang w:val="hy-AM" w:eastAsia="ru-RU"/>
        </w:rPr>
      </w:pPr>
    </w:p>
    <w:p w14:paraId="15D75689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8576F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E1447">
        <w:rPr>
          <w:rFonts w:ascii="GHEA Grapalat" w:hAnsi="GHEA Grapalat"/>
          <w:sz w:val="22"/>
          <w:szCs w:val="22"/>
          <w:lang w:val="hy-AM"/>
        </w:rPr>
        <w:t>ՈՉ ՆՅՈւԹԱԿԱՆ ԱԿՏԻՎՆԵՐԻ ԳՈւՅՔԱԳՐՈւՄԸ</w:t>
      </w:r>
    </w:p>
    <w:p w14:paraId="011F7341" w14:textId="756143E6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>Ոչ նյութական ակտիվների գույքագրումը փաստաթղթավորվում է «Ոչ նյութական ակտիվների գույքագրման ցուցակով» (օրինակելի ձև Գ-6): Հաշվապահության և (կամ) այլ ստորաբաժանման կողմից նախապես լրացվում են գույքագրման ցուցակների 1-4-րդ սյունակները։</w:t>
      </w:r>
    </w:p>
    <w:p w14:paraId="2E9541E8" w14:textId="77777777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Ոչ նյութական ակտիվների գույքագրման ժամանակ ստուգվում է՝</w:t>
      </w:r>
    </w:p>
    <w:p w14:paraId="2F0E2B17" w14:textId="77777777" w:rsidR="005F53D0" w:rsidRPr="00584BE7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584BE7">
        <w:rPr>
          <w:rFonts w:ascii="GHEA Grapalat" w:hAnsi="GHEA Grapalat" w:cs="Times Armenian"/>
          <w:lang w:val="hy-AM"/>
        </w:rPr>
        <w:t xml:space="preserve">1) </w:t>
      </w:r>
      <w:r w:rsidRPr="00584BE7">
        <w:rPr>
          <w:rFonts w:ascii="GHEA Grapalat" w:hAnsi="GHEA Grapalat" w:cs="Sylfaen"/>
          <w:lang w:val="hy-AM"/>
        </w:rPr>
        <w:t>կազմակերպության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կողմից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դրանց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օգտագործման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իրավունքները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հաստատող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փաստա</w:t>
      </w:r>
      <w:r w:rsidRPr="00584BE7">
        <w:rPr>
          <w:rFonts w:ascii="GHEA Grapalat" w:hAnsi="GHEA Grapalat" w:cs="Times Armenian"/>
          <w:lang w:val="hy-AM"/>
        </w:rPr>
        <w:softHyphen/>
      </w:r>
      <w:r w:rsidRPr="00584BE7">
        <w:rPr>
          <w:rFonts w:ascii="GHEA Grapalat" w:hAnsi="GHEA Grapalat" w:cs="Sylfaen"/>
          <w:lang w:val="hy-AM"/>
        </w:rPr>
        <w:t>թղթերի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առկայությունը</w:t>
      </w:r>
      <w:r w:rsidRPr="00584BE7">
        <w:rPr>
          <w:rFonts w:ascii="GHEA Grapalat" w:hAnsi="GHEA Grapalat"/>
          <w:lang w:val="hy-AM"/>
        </w:rPr>
        <w:t>,</w:t>
      </w:r>
    </w:p>
    <w:p w14:paraId="4D97CD1C" w14:textId="77777777" w:rsidR="005F53D0" w:rsidRPr="008576FA" w:rsidRDefault="005F53D0" w:rsidP="00DF08FC">
      <w:pPr>
        <w:tabs>
          <w:tab w:val="num" w:pos="0"/>
          <w:tab w:val="left" w:pos="567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584BE7">
        <w:rPr>
          <w:rFonts w:ascii="GHEA Grapalat" w:hAnsi="GHEA Grapalat" w:cs="Times Armenian"/>
          <w:lang w:val="hy-AM"/>
        </w:rPr>
        <w:t xml:space="preserve">2) </w:t>
      </w:r>
      <w:r w:rsidRPr="00584BE7">
        <w:rPr>
          <w:rFonts w:ascii="GHEA Grapalat" w:hAnsi="GHEA Grapalat" w:cs="Sylfaen"/>
          <w:lang w:val="hy-AM"/>
        </w:rPr>
        <w:t>հաշվապահական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հաշվառման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մեջ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դրանց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ճիշտ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և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ժամանակին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արտացոլումը</w:t>
      </w:r>
      <w:r w:rsidRPr="00584BE7">
        <w:rPr>
          <w:rFonts w:ascii="GHEA Grapalat" w:hAnsi="GHEA Grapalat"/>
          <w:lang w:val="hy-AM"/>
        </w:rPr>
        <w:t>:</w:t>
      </w:r>
    </w:p>
    <w:p w14:paraId="53A492C2" w14:textId="77777777" w:rsidR="005F53D0" w:rsidRPr="008576FA" w:rsidRDefault="005F53D0" w:rsidP="00DF08FC">
      <w:pPr>
        <w:tabs>
          <w:tab w:val="left" w:pos="567"/>
        </w:tabs>
        <w:spacing w:line="276" w:lineRule="auto"/>
        <w:ind w:left="966" w:hanging="266"/>
        <w:jc w:val="both"/>
        <w:rPr>
          <w:rFonts w:ascii="GHEA Grapalat" w:hAnsi="GHEA Grapalat"/>
          <w:lang w:val="hy-AM"/>
        </w:rPr>
      </w:pPr>
    </w:p>
    <w:p w14:paraId="6B9F0E11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8576F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E1447">
        <w:rPr>
          <w:rFonts w:ascii="GHEA Grapalat" w:hAnsi="GHEA Grapalat"/>
          <w:sz w:val="22"/>
          <w:szCs w:val="22"/>
          <w:lang w:val="hy-AM"/>
        </w:rPr>
        <w:t xml:space="preserve">ԿԵՆՍԱԲԱՆԱԿԱՆ ԱԿՏԻՎՆԵՐԻ ԳՈՒՅՔԱԳՐՈՒՄԸ </w:t>
      </w:r>
    </w:p>
    <w:p w14:paraId="4FEB8A1A" w14:textId="676293C1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 xml:space="preserve">Կենսաբանական ակտիվների գույքագրումը և գույքագրման արդյունքները փաստաթղթավորվում են «Կենսաբանական ակտիվների գույքագրման ցուցակով» 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lastRenderedPageBreak/>
        <w:t>(օրինակելի ձև Գ-7): Հաշվապահության և (կամ) այլ ստորաբաժանման կողմից նախապես լրացվում են գույքագրման ցուցակների 1-4-րդ սյունակները, իսկ 6-րդ սյունակը՝ փաստացի գույքագրումը ավարտելուց հետո։</w:t>
      </w:r>
    </w:p>
    <w:p w14:paraId="1A1DDEE4" w14:textId="12A61DCE" w:rsidR="005F53D0" w:rsidRPr="008576F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>Կենսաբանական ակտիվների գույքա</w:t>
      </w:r>
      <w:r>
        <w:rPr>
          <w:rFonts w:ascii="GHEA Grapalat" w:hAnsi="GHEA Grapalat"/>
          <w:b w:val="0"/>
          <w:sz w:val="24"/>
          <w:szCs w:val="24"/>
          <w:lang w:val="hy-AM"/>
        </w:rPr>
        <w:t>գ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րում</w:t>
      </w:r>
      <w:r w:rsidR="005567B0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իրականացվում է այնպես¸ ինչպես հիմնական միջոցների գույքագրումը (տես </w:t>
      </w:r>
      <w:r w:rsidR="009F7C7F">
        <w:fldChar w:fldCharType="begin"/>
      </w:r>
      <w:r w:rsidR="009F7C7F" w:rsidRPr="009F7C7F">
        <w:rPr>
          <w:lang w:val="hy-AM"/>
        </w:rPr>
        <w:instrText xml:space="preserve"> REF _Ref435120038 \r \h  \* MERGEFORMAT </w:instrText>
      </w:r>
      <w:r w:rsidR="009F7C7F">
        <w:fldChar w:fldCharType="separate"/>
      </w:r>
      <w:r w:rsidR="00EF15CA" w:rsidRPr="00EF15CA">
        <w:rPr>
          <w:rFonts w:ascii="GHEA Grapalat" w:hAnsi="GHEA Grapalat"/>
          <w:b w:val="0"/>
          <w:sz w:val="24"/>
          <w:szCs w:val="24"/>
          <w:lang w:val="hy-AM"/>
        </w:rPr>
        <w:t>3.2</w:t>
      </w:r>
      <w:r w:rsidR="009F7C7F">
        <w:fldChar w:fldCharType="end"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«Հիմնական </w:t>
      </w:r>
      <w:r>
        <w:rPr>
          <w:rFonts w:ascii="GHEA Grapalat" w:hAnsi="GHEA Grapalat"/>
          <w:b w:val="0"/>
          <w:sz w:val="24"/>
          <w:szCs w:val="24"/>
          <w:lang w:val="hy-AM"/>
        </w:rPr>
        <w:t>միջ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ոցների գույքագրումը» բաժինը):</w:t>
      </w:r>
    </w:p>
    <w:p w14:paraId="52827B80" w14:textId="77777777" w:rsidR="005F53D0" w:rsidRPr="00A6187A" w:rsidRDefault="005F53D0" w:rsidP="00DF08FC">
      <w:pPr>
        <w:spacing w:line="276" w:lineRule="auto"/>
        <w:rPr>
          <w:lang w:val="hy-AM" w:eastAsia="ru-RU"/>
        </w:rPr>
      </w:pPr>
    </w:p>
    <w:p w14:paraId="72C8B3AA" w14:textId="77777777" w:rsidR="005F53D0" w:rsidRDefault="00430D52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E5ACD">
        <w:rPr>
          <w:rFonts w:ascii="GHEA Grapalat" w:hAnsi="GHEA Grapalat"/>
          <w:sz w:val="22"/>
          <w:szCs w:val="22"/>
          <w:lang w:val="hy-AM"/>
        </w:rPr>
        <w:t xml:space="preserve"> </w:t>
      </w:r>
      <w:r w:rsidR="005F53D0" w:rsidRPr="002E1447">
        <w:rPr>
          <w:rFonts w:ascii="GHEA Grapalat" w:hAnsi="GHEA Grapalat"/>
          <w:sz w:val="22"/>
          <w:szCs w:val="22"/>
          <w:lang w:val="en-US"/>
        </w:rPr>
        <w:t>ՖԻՆԱՆՍԱԿԱՆ ԱԿՏԻՎՆԵՐԻ ԳՈՒՅՔԱԳՐՈՒՄԸ</w:t>
      </w:r>
    </w:p>
    <w:p w14:paraId="7B273FD7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18A17C9E" w14:textId="638C1AE5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Բաժնային գործիքներ</w:t>
      </w:r>
      <w:r w:rsidR="004F0439">
        <w:rPr>
          <w:rFonts w:ascii="GHEA Grapalat" w:hAnsi="GHEA Grapalat"/>
          <w:b/>
          <w:szCs w:val="22"/>
          <w:u w:val="single"/>
          <w:lang w:val="hy-AM"/>
        </w:rPr>
        <w:t xml:space="preserve"> </w:t>
      </w:r>
      <w:r w:rsidR="00DA0468">
        <w:rPr>
          <w:rFonts w:ascii="GHEA Grapalat" w:hAnsi="GHEA Grapalat"/>
          <w:b/>
          <w:szCs w:val="22"/>
          <w:u w:val="single"/>
        </w:rPr>
        <w:t>(</w:t>
      </w:r>
      <w:r w:rsidR="00F10D50">
        <w:rPr>
          <w:rFonts w:ascii="GHEA Grapalat" w:hAnsi="GHEA Grapalat"/>
          <w:b/>
          <w:szCs w:val="22"/>
          <w:u w:val="single"/>
          <w:lang w:val="hy-AM"/>
        </w:rPr>
        <w:t>արժեթղթեր</w:t>
      </w:r>
      <w:r w:rsidR="00DA0468">
        <w:rPr>
          <w:rFonts w:ascii="GHEA Grapalat" w:hAnsi="GHEA Grapalat"/>
          <w:b/>
          <w:szCs w:val="22"/>
          <w:u w:val="single"/>
        </w:rPr>
        <w:t>)</w:t>
      </w:r>
    </w:p>
    <w:p w14:paraId="0636769E" w14:textId="51E0CA39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>Բաժնային գործիքների</w:t>
      </w:r>
      <w:r w:rsidR="00DA0468">
        <w:rPr>
          <w:rFonts w:ascii="GHEA Grapalat" w:hAnsi="GHEA Grapalat"/>
          <w:b w:val="0"/>
          <w:sz w:val="24"/>
          <w:szCs w:val="24"/>
        </w:rPr>
        <w:t xml:space="preserve"> (</w:t>
      </w:r>
      <w:r w:rsidR="00F10D50">
        <w:rPr>
          <w:rFonts w:ascii="GHEA Grapalat" w:hAnsi="GHEA Grapalat"/>
          <w:b w:val="0"/>
          <w:sz w:val="24"/>
          <w:szCs w:val="24"/>
          <w:lang w:val="hy-AM"/>
        </w:rPr>
        <w:t>արժեթղթերի</w:t>
      </w:r>
      <w:r w:rsidR="00DA0468">
        <w:rPr>
          <w:rFonts w:ascii="GHEA Grapalat" w:hAnsi="GHEA Grapalat"/>
          <w:b w:val="0"/>
          <w:sz w:val="24"/>
          <w:szCs w:val="24"/>
        </w:rPr>
        <w:t>)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 xml:space="preserve"> գույքագրումը և գույքագրման արդյունքները փաստաթղթավորվում են «Բաժնային գործիքների</w:t>
      </w:r>
      <w:r w:rsidR="00DA0468">
        <w:rPr>
          <w:rFonts w:ascii="GHEA Grapalat" w:hAnsi="GHEA Grapalat"/>
          <w:b w:val="0"/>
          <w:sz w:val="24"/>
          <w:szCs w:val="24"/>
        </w:rPr>
        <w:t xml:space="preserve"> (</w:t>
      </w:r>
      <w:r w:rsidR="00F10D50">
        <w:rPr>
          <w:rFonts w:ascii="GHEA Grapalat" w:hAnsi="GHEA Grapalat"/>
          <w:b w:val="0"/>
          <w:sz w:val="24"/>
          <w:szCs w:val="24"/>
          <w:lang w:val="hy-AM"/>
        </w:rPr>
        <w:t>արժեթղթերի</w:t>
      </w:r>
      <w:r w:rsidR="00DA0468">
        <w:rPr>
          <w:rFonts w:ascii="GHEA Grapalat" w:hAnsi="GHEA Grapalat"/>
          <w:b w:val="0"/>
          <w:sz w:val="24"/>
          <w:szCs w:val="24"/>
        </w:rPr>
        <w:t>)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 xml:space="preserve"> գույքագրման ցուցակով» (օրինակելի ձև Գ-</w:t>
      </w:r>
      <w:r w:rsidR="00CE38E9" w:rsidRPr="00CE38E9">
        <w:rPr>
          <w:rFonts w:ascii="GHEA Grapalat" w:hAnsi="GHEA Grapalat"/>
          <w:b w:val="0"/>
          <w:sz w:val="24"/>
          <w:szCs w:val="24"/>
          <w:lang w:val="hy-AM"/>
        </w:rPr>
        <w:t>8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>): Հաշվապահության և (կամ) այլ ստորաբաժանման կողմից նախապես լրացվում են գույքագրման ցուցակների 1-6-րդ սյունակները։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72714E3B" w14:textId="39E75D44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Բաժնետոմսերի գույքագրման ժամանակ հաշվապահական հաշվառման գրանցամատյաններում գրանցված տվյալները համեմատվում են Հայաստանի կենտրոնական դեպոզիտարիայից </w:t>
      </w:r>
      <w:r w:rsidR="0010208E">
        <w:rPr>
          <w:rFonts w:ascii="GHEA Grapalat" w:hAnsi="GHEA Grapalat"/>
          <w:b w:val="0"/>
          <w:sz w:val="24"/>
          <w:szCs w:val="24"/>
          <w:lang w:val="hy-AM"/>
        </w:rPr>
        <w:t xml:space="preserve">կամ այլ ռեեստրավարից 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ստացված տվյալների հետ։</w:t>
      </w:r>
    </w:p>
    <w:p w14:paraId="7FD32E88" w14:textId="77777777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>Բաժնեմասերի և փայերի գույքագրման ժամանակ հաշվապահական հաշվառման գրանցամատյաններում գրանցված տվյալները համեմատվում են իրավաբանական անձանց պետական ռեգիստի գործակալությունից (սահմանված դեպքերում այլ ռեեստրավարից) ստացված քաղվածքների տվյալների հետ։</w:t>
      </w:r>
    </w:p>
    <w:p w14:paraId="2BC90F9F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63AD1668" w14:textId="77777777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Ձեռքբերված պարտատոմսեր</w:t>
      </w:r>
    </w:p>
    <w:p w14:paraId="02418F7E" w14:textId="6C2A1023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>Ձեռքբերված պարտատոմսերի գույքագրումը և գույքագրման արդյունքները փաստաթղթավորվում են «Ձեռքբերված պարտատոմսերի գույքագրման ցուցակով» (օրինակելի ձև Գ-</w:t>
      </w:r>
      <w:r w:rsidR="00CE38E9" w:rsidRPr="00B97F92">
        <w:rPr>
          <w:rFonts w:ascii="GHEA Grapalat" w:hAnsi="GHEA Grapalat"/>
          <w:b w:val="0"/>
          <w:sz w:val="24"/>
          <w:szCs w:val="24"/>
          <w:lang w:val="hy-AM"/>
        </w:rPr>
        <w:t>9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): Հաշվապահության և (կամ) այլ ստորաբաժանման կողմից նախապես լրացվում են գույքագրման ցուցակների 1-6-րդ սյունակները։</w:t>
      </w:r>
      <w:r w:rsidR="00CE0F5D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282A83FB" w14:textId="75D04E07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>Պարտատոմսերի գույքագրման ժամանակ հաշվապահական հաշվառման գրանցամատյաններում գրանցված տվյալները համեմատվում են Հայաստանի կենտրոնական դեպոզիտարիայից</w:t>
      </w:r>
      <w:r w:rsidR="0010208E" w:rsidRPr="0010208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0208E">
        <w:rPr>
          <w:rFonts w:ascii="GHEA Grapalat" w:hAnsi="GHEA Grapalat"/>
          <w:b w:val="0"/>
          <w:sz w:val="24"/>
          <w:szCs w:val="24"/>
          <w:lang w:val="hy-AM"/>
        </w:rPr>
        <w:t>կամ այլ ռեեստրավարից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ստացված տվյալների հետ։</w:t>
      </w:r>
    </w:p>
    <w:p w14:paraId="5B690B9F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0215F84D" w14:textId="77777777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Տրամադրված փոխառություններ և ներդրված ավանդներ</w:t>
      </w:r>
    </w:p>
    <w:p w14:paraId="1FE34A5C" w14:textId="24C9842F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>Տրամադրված փոխառությունների և ներդրված ավանդների գույքագրումը և գույքագրման արդյունքները փաստաթղթավորվում են «Տրամադրված փոխառությունների և ներդրված ավանդների գույքագրման ցուցակով» (օրինակելի ձև Գ-1</w:t>
      </w:r>
      <w:r w:rsidR="00B97F92" w:rsidRPr="00B97F92">
        <w:rPr>
          <w:rFonts w:ascii="GHEA Grapalat" w:hAnsi="GHEA Grapalat"/>
          <w:b w:val="0"/>
          <w:sz w:val="24"/>
          <w:szCs w:val="24"/>
          <w:lang w:val="hy-AM"/>
        </w:rPr>
        <w:t>0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): Հաշվապահության և (կամ) այլ ստորաբաժանման կողմից նախապես լրացվում են գույքագրման ցուցակների 1-5-րդ սյունակները։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6DA88197" w14:textId="77777777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>Տրամադրված փոխառությունների և ներդրված ավանդների գույքագրման ժամանակ հաշվապահական հաշվառման գրանցա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մատ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յաններում գրանցված տվյալները համեմատվում են բանկերից (ներդրված ավանդների դեպքում) և փոխառուներից (տրա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մադրված փոխառությունների դեպքում) ստացված քաղվածքների կամ համապատասխան այլ փաստա</w:t>
      </w:r>
      <w:r>
        <w:rPr>
          <w:rFonts w:ascii="GHEA Grapalat" w:hAnsi="GHEA Grapalat"/>
          <w:b w:val="0"/>
          <w:sz w:val="24"/>
          <w:szCs w:val="24"/>
          <w:lang w:val="hy-AM"/>
        </w:rPr>
        <w:t>թ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ղթերի տվյալների հետ։ </w:t>
      </w:r>
    </w:p>
    <w:p w14:paraId="67EFA9D4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74806A59" w14:textId="270D2F26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Վաճառքների գծով դե</w:t>
      </w:r>
      <w:r w:rsidR="00D24814">
        <w:rPr>
          <w:rFonts w:ascii="GHEA Grapalat" w:hAnsi="GHEA Grapalat"/>
          <w:b/>
          <w:szCs w:val="22"/>
          <w:u w:val="single"/>
          <w:lang w:val="hy-AM"/>
        </w:rPr>
        <w:t>բ</w:t>
      </w:r>
      <w:r w:rsidRPr="00584BE7">
        <w:rPr>
          <w:rFonts w:ascii="GHEA Grapalat" w:hAnsi="GHEA Grapalat"/>
          <w:b/>
          <w:szCs w:val="22"/>
          <w:u w:val="single"/>
          <w:lang w:val="hy-AM"/>
        </w:rPr>
        <w:t>իտորական պարտքեր և ստացման ենթակա այլ գումարներ (բացի հարկերի գծով բյուջեից ստացման ենթակա գումարների)</w:t>
      </w:r>
    </w:p>
    <w:p w14:paraId="7D7CD921" w14:textId="1FFDA090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>Վաճառքների գծով դեբիտորական պարտքերի և ստացման ենթակա այլ գումարների (բացի հարկերի գծով բյուջեից ստացման ենթակա գումարների) գույքագրումը և գույքագրման արդյունքները փաստաթղթավորվում են «Վաճառքների գծով դեդիտորական պարտքերի և ստացման ենթակա այլ գումարների գույքագրման ցուցակով» (օրինակելի ձև Գ-1</w:t>
      </w:r>
      <w:r w:rsidR="00B97F92" w:rsidRPr="00B97F92">
        <w:rPr>
          <w:rFonts w:ascii="GHEA Grapalat" w:hAnsi="GHEA Grapalat"/>
          <w:b w:val="0"/>
          <w:sz w:val="24"/>
          <w:szCs w:val="24"/>
          <w:lang w:val="hy-AM"/>
        </w:rPr>
        <w:t>1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)։ Հաշվապահության և (կամ) այլ ստորաբաժանման կողմից նախապես լրացվում են գույքագրման ցուցակների 1-5-րդ սյունակները։</w:t>
      </w:r>
    </w:p>
    <w:p w14:paraId="39A2D07B" w14:textId="4DC04851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>Վաճառքների գծով դեբիտորական պարտքերի և ստացման ենթակա այլ</w:t>
      </w:r>
      <w:r w:rsidR="00194BAB">
        <w:rPr>
          <w:rFonts w:ascii="GHEA Grapalat" w:hAnsi="GHEA Grapalat"/>
          <w:b w:val="0"/>
          <w:sz w:val="24"/>
          <w:szCs w:val="24"/>
          <w:lang w:val="hy-AM"/>
        </w:rPr>
        <w:t xml:space="preserve"> գումարների գույքագրման ժամանակ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այդ պարտքերի վերաբերյալ հաշվապահական հաշվառման գրանցամատյաններում գրանցված մնացորդները համեմատվում են դեբիտորից (պարտապանից) ստացված մնացորդների հետ։ Դեբիտորական պարտքերի (ստաց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ման ենթակա այլ գումարների) վերաբերյալ մնացորդները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պետք է հիմնավորվեն 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դեբիտորից (պարտապա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նից)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ստացված 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փոխադարձ ստուգման ակտերի, նամակագրության կամ այլ ձևով։ </w:t>
      </w:r>
    </w:p>
    <w:p w14:paraId="3624E483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en-US"/>
        </w:rPr>
      </w:pPr>
      <w:r w:rsidRPr="002E1447">
        <w:rPr>
          <w:rFonts w:ascii="GHEA Grapalat" w:hAnsi="GHEA Grapalat"/>
          <w:sz w:val="22"/>
          <w:szCs w:val="22"/>
          <w:lang w:val="en-US"/>
        </w:rPr>
        <w:t>ՖԻՆԱՆՍԱԿԱՆ ՊԱՐՏԱՎՈՐՈՒԹՅՈՒՆՆԵՐԻ ԳՈՒՅՔԱԳՐՈՒՄԸ</w:t>
      </w:r>
    </w:p>
    <w:p w14:paraId="405F49A9" w14:textId="57DA08CD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Թողարկված պարտատոմսեր</w:t>
      </w:r>
    </w:p>
    <w:p w14:paraId="2299AA98" w14:textId="08DD433F" w:rsidR="005F53D0" w:rsidRPr="00CF7BD4" w:rsidRDefault="005F53D0" w:rsidP="00E9750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>Թողարկված պարտատոմսերի գույքագրումը և գույքագրման արդյունքները փաստաթղթավորվում են «Թողարկված պարտատոմսերի գույքագրման ցուցակով» (օրինակելի ձև Գ-1</w:t>
      </w:r>
      <w:r w:rsidR="00B97F92" w:rsidRPr="00B97F92">
        <w:rPr>
          <w:rFonts w:ascii="GHEA Grapalat" w:hAnsi="GHEA Grapalat"/>
          <w:b w:val="0"/>
          <w:sz w:val="24"/>
          <w:szCs w:val="24"/>
          <w:lang w:val="hy-AM"/>
        </w:rPr>
        <w:t>2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): Հաշվապահության և (կամ) այլ ստորաբաժանման կողմից նախապես լրացվում են գույքագրման ցուցակների 1-5-րդ սյունակները։</w:t>
      </w:r>
    </w:p>
    <w:p w14:paraId="7C3246A8" w14:textId="0ADA1B5B" w:rsidR="005F53D0" w:rsidRPr="00CF7BD4" w:rsidRDefault="005F53D0" w:rsidP="00E9750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Պարտատոմսերի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գույքագրման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ժամանակ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հաշվապահական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հաշ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վառման գրանցամատյաններում գրանցված տվյալները համեմատվում են Հայաստանի կենտրոնական դեպոզիտարիայից</w:t>
      </w:r>
      <w:r w:rsidR="0010208E" w:rsidRPr="0010208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0208E">
        <w:rPr>
          <w:rFonts w:ascii="GHEA Grapalat" w:hAnsi="GHEA Grapalat"/>
          <w:b w:val="0"/>
          <w:sz w:val="24"/>
          <w:szCs w:val="24"/>
          <w:lang w:val="hy-AM"/>
        </w:rPr>
        <w:t>կամ այլ ռեեստրավարից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ստացված տվյալների հետ։</w:t>
      </w:r>
    </w:p>
    <w:p w14:paraId="70530666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2FCD9923" w14:textId="77777777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Ստացված վարկեր և փոխառություններ</w:t>
      </w:r>
    </w:p>
    <w:p w14:paraId="7D78A229" w14:textId="66045B58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>Ստացված վարկերի և փոխառությունների գույքագրումը և գույքագրման արդյունքները փաստաթղթավորվում են «Ստացված վարկերի և փոխառությունների գույքագրման ցուցակով» (օրինակելի ձև Գ-1</w:t>
      </w:r>
      <w:r w:rsidR="00B97F92" w:rsidRPr="00B97F92">
        <w:rPr>
          <w:rFonts w:ascii="GHEA Grapalat" w:hAnsi="GHEA Grapalat"/>
          <w:b w:val="0"/>
          <w:sz w:val="24"/>
          <w:szCs w:val="24"/>
          <w:lang w:val="hy-AM"/>
        </w:rPr>
        <w:t>3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): Հաշվապահության և (կամ) այլ ստորաբաժանման կողմից նախապես լրացվում են գույքագրման ցուցակների 1-5-րդ սյունակները։</w:t>
      </w:r>
    </w:p>
    <w:p w14:paraId="17F205EB" w14:textId="08E83426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3191A">
        <w:rPr>
          <w:rFonts w:ascii="GHEA Grapalat" w:hAnsi="GHEA Grapalat"/>
          <w:b w:val="0"/>
          <w:sz w:val="24"/>
          <w:szCs w:val="24"/>
          <w:lang w:val="hy-AM"/>
        </w:rPr>
        <w:t>Ստացված վարկերի և փոխառ</w:t>
      </w:r>
      <w:r w:rsidR="00194BAB">
        <w:rPr>
          <w:rFonts w:ascii="GHEA Grapalat" w:hAnsi="GHEA Grapalat"/>
          <w:b w:val="0"/>
          <w:sz w:val="24"/>
          <w:szCs w:val="24"/>
          <w:lang w:val="hy-AM"/>
        </w:rPr>
        <w:t>ությունների գույքագրման ժամանակ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 այդ պարտքերի վերաբերյալ հաշվապահական հաշվառ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ման գրանցամատյաններում գրանցված մնացորդները համեմատվում են բանկերից, այլ ֆինանսական հաստատություններից և փոխատուներից ստացված մնացորդների հետ։ Ստացված վարկերի և փոխառությունների վերաբերյալ մնացորդները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պետք է հիմնավորվեն 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բանկերից, այլ ֆինանսական հաստատություններից և փոխատուներից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ստացված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 քաղվածքների, փոխադարձ ստուգման ակտերի, նամակագրության կամ այլ ձևով։</w:t>
      </w:r>
    </w:p>
    <w:p w14:paraId="3C2975D5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3AD9C823" w14:textId="77777777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Մատակարարների գծով կրեդիտորական պարտքեր և վճարման ենթակա այլ գումարներ (բացի բյուջե վճարման ենթակա գումարներ</w:t>
      </w:r>
      <w:r>
        <w:rPr>
          <w:rFonts w:ascii="GHEA Grapalat" w:hAnsi="GHEA Grapalat"/>
          <w:b/>
          <w:szCs w:val="22"/>
          <w:u w:val="single"/>
          <w:lang w:val="hy-AM"/>
        </w:rPr>
        <w:t>ի</w:t>
      </w:r>
      <w:r w:rsidRPr="00584BE7">
        <w:rPr>
          <w:rFonts w:ascii="GHEA Grapalat" w:hAnsi="GHEA Grapalat"/>
          <w:b/>
          <w:szCs w:val="22"/>
          <w:u w:val="single"/>
          <w:lang w:val="hy-AM"/>
        </w:rPr>
        <w:t>)</w:t>
      </w:r>
    </w:p>
    <w:p w14:paraId="4FDFB04B" w14:textId="1563196B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938C8">
        <w:rPr>
          <w:rFonts w:ascii="GHEA Grapalat" w:hAnsi="GHEA Grapalat"/>
          <w:b w:val="0"/>
          <w:sz w:val="24"/>
          <w:szCs w:val="24"/>
          <w:lang w:val="hy-AM"/>
        </w:rPr>
        <w:lastRenderedPageBreak/>
        <w:t>Մատակարարումների գծով կրեդիտորական պարտքերի և վճարման ենթակա այլ գումարների (բացի բյուջե վճարման ենթակա գումարների) գույքագրումը և գույքագրման արդյունքները փաստաթղթավորվում են «Մատակարարումների գծով կրեդիտորական պարտքերի և վճարման ենթակա այլ գումարների գույքագրման ցուցա</w:t>
      </w:r>
      <w:r w:rsidR="001D4A25" w:rsidRPr="008938C8">
        <w:rPr>
          <w:rFonts w:ascii="GHEA Grapalat" w:hAnsi="GHEA Grapalat"/>
          <w:b w:val="0"/>
          <w:sz w:val="24"/>
          <w:szCs w:val="24"/>
          <w:lang w:val="hy-AM"/>
        </w:rPr>
        <w:t>կով» (օրինակելի ձև Գ-1</w:t>
      </w:r>
      <w:r w:rsidR="001D4A25" w:rsidRPr="008938C8">
        <w:rPr>
          <w:rFonts w:ascii="GHEA Grapalat" w:hAnsi="GHEA Grapalat"/>
          <w:b w:val="0"/>
          <w:sz w:val="24"/>
          <w:szCs w:val="24"/>
        </w:rPr>
        <w:t>4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 Հաշվապահության և (կամ) այլ ստորաբաժանման կողմից նախապես լրացվում են գույքագրման ցուցակների 1-5-րդ սյունակները։</w:t>
      </w:r>
    </w:p>
    <w:p w14:paraId="537B1552" w14:textId="77777777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Մատակարարումների գծով կրեդիտորական պարտքերի և վճարման ենթակա այլ գումարների գույքագրման ժամանակ, այդ պարտքերի վերաբերյալ հաշվապահական հաշվառման գրանցամատյաններում գրանցված մնացորդները համեմատվում են կրեդիտորից (պարտատիրոջից) ստացված մնացորդների հետ։ Կրեդիտորական պարտքերի (վճարման ենթակա այլ գումարների) վերաբերյալ մնացորդները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պետք է հիմնավորվեն 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կրեդիտորից (պարտատիրոջից) </w:t>
      </w:r>
      <w:r>
        <w:rPr>
          <w:rFonts w:ascii="GHEA Grapalat" w:hAnsi="GHEA Grapalat"/>
          <w:b w:val="0"/>
          <w:sz w:val="24"/>
          <w:szCs w:val="24"/>
          <w:lang w:val="hy-AM"/>
        </w:rPr>
        <w:t>ստացված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 փոխադարձ ստուգման ակտերի, նամակագրության կամ այլ ձևով։ </w:t>
      </w:r>
    </w:p>
    <w:p w14:paraId="1D9A531C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33EDD018" w14:textId="6FFB84B4" w:rsidR="005F53D0" w:rsidRPr="002E1447" w:rsidRDefault="00C240B5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 xml:space="preserve"> </w:t>
      </w:r>
      <w:r w:rsidR="005F53D0" w:rsidRPr="002E1447">
        <w:rPr>
          <w:rFonts w:ascii="GHEA Grapalat" w:hAnsi="GHEA Grapalat"/>
          <w:sz w:val="22"/>
          <w:szCs w:val="22"/>
          <w:lang w:val="en-US"/>
        </w:rPr>
        <w:t>ԲՅՈՒՋԵԻ ՀԵՏ ՀԱՇՎԱՐԿՆԵՐԻ ԳՈՒՅՔԱԳՐՈՒՄ</w:t>
      </w:r>
    </w:p>
    <w:p w14:paraId="4554F260" w14:textId="02DE74E2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938C8">
        <w:rPr>
          <w:rFonts w:ascii="GHEA Grapalat" w:hAnsi="GHEA Grapalat"/>
          <w:b w:val="0"/>
          <w:sz w:val="24"/>
          <w:szCs w:val="24"/>
          <w:lang w:val="hy-AM"/>
        </w:rPr>
        <w:t>Բյուջեի հետ հաշվարկների (բյուջե վճարման ենթակա և բյուջեից ստացման ենթակա գումարներ) գույքագրումը և գույքագրման արդյունքները փաստաթղթավորվում են «Բյուջեի հետ հաշվարկների գույքագր</w:t>
      </w:r>
      <w:r w:rsidR="008938C8" w:rsidRPr="008938C8">
        <w:rPr>
          <w:rFonts w:ascii="GHEA Grapalat" w:hAnsi="GHEA Grapalat"/>
          <w:b w:val="0"/>
          <w:sz w:val="24"/>
          <w:szCs w:val="24"/>
          <w:lang w:val="hy-AM"/>
        </w:rPr>
        <w:t>ման ցուցակով» (օրինակելի ձև Գ-1</w:t>
      </w:r>
      <w:r w:rsidR="008938C8" w:rsidRPr="008938C8">
        <w:rPr>
          <w:rFonts w:ascii="GHEA Grapalat" w:hAnsi="GHEA Grapalat"/>
          <w:b w:val="0"/>
          <w:sz w:val="24"/>
          <w:szCs w:val="24"/>
        </w:rPr>
        <w:t>5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 Հաշվապահության և (կամ) այլ ստորաբաժանման կողմից նախապես լրացվում են գույքագրման ցուցակների 1-4-րդ և 6-րդ սյունակները։</w:t>
      </w:r>
    </w:p>
    <w:p w14:paraId="66E3158E" w14:textId="57C9EAB3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3191A">
        <w:rPr>
          <w:rFonts w:ascii="GHEA Grapalat" w:hAnsi="GHEA Grapalat"/>
          <w:b w:val="0"/>
          <w:sz w:val="24"/>
          <w:szCs w:val="24"/>
          <w:lang w:val="hy-AM"/>
        </w:rPr>
        <w:t>Բյուջեի հետ հաշվարկների գույքագրման ժամանակ, այդ հաշվարկների վերաբերյալ հաշվապահական հաշվառման գրանցամատյաններում գրանցված մնացորդները համեմատվում են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9A4971">
        <w:rPr>
          <w:rFonts w:ascii="GHEA Grapalat" w:hAnsi="GHEA Grapalat"/>
          <w:b w:val="0"/>
          <w:sz w:val="24"/>
          <w:szCs w:val="24"/>
          <w:lang w:val="hy-AM"/>
        </w:rPr>
        <w:t xml:space="preserve">հարկ վճարողի անձնական հաշվի քաղվածքի </w:t>
      </w:r>
      <w:r w:rsidR="00DA0468">
        <w:rPr>
          <w:rFonts w:ascii="GHEA Grapalat" w:hAnsi="GHEA Grapalat"/>
          <w:b w:val="0"/>
          <w:sz w:val="24"/>
          <w:szCs w:val="24"/>
          <w:lang w:val="hy-AM"/>
        </w:rPr>
        <w:t xml:space="preserve">կամ տեղական ինքնակառավարման մարմիններից ստացված </w:t>
      </w:r>
      <w:r w:rsidR="009A4971">
        <w:rPr>
          <w:rFonts w:ascii="GHEA Grapalat" w:hAnsi="GHEA Grapalat"/>
          <w:b w:val="0"/>
          <w:sz w:val="24"/>
          <w:szCs w:val="24"/>
          <w:lang w:val="hy-AM"/>
        </w:rPr>
        <w:t>տվյալների հետ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։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44730DC6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30BEC9C5" w14:textId="1F1EE534" w:rsidR="005F53D0" w:rsidRPr="002E1447" w:rsidRDefault="00C240B5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 xml:space="preserve"> </w:t>
      </w:r>
      <w:r w:rsidR="005F53D0" w:rsidRPr="002E1447">
        <w:rPr>
          <w:rFonts w:ascii="GHEA Grapalat" w:hAnsi="GHEA Grapalat"/>
          <w:sz w:val="22"/>
          <w:szCs w:val="22"/>
          <w:lang w:val="en-US"/>
        </w:rPr>
        <w:t>ԴՐԱՄԱԿԱՆ ՄԻՋՈՑՆԵՐԻ ԳՈՒՅՔԱԳՐՈՒՄԸ</w:t>
      </w:r>
    </w:p>
    <w:p w14:paraId="224F5499" w14:textId="48074121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938C8">
        <w:rPr>
          <w:rFonts w:ascii="GHEA Grapalat" w:hAnsi="GHEA Grapalat"/>
          <w:b w:val="0"/>
          <w:sz w:val="24"/>
          <w:szCs w:val="24"/>
          <w:lang w:val="hy-AM"/>
        </w:rPr>
        <w:t>Կանխիկ դրամական միջոցների գույքագրումը և գույքագրման արդյունքները փաստաթղթավորվում են «Կանխիկ դրամական միջոցների գույքագ</w:t>
      </w:r>
      <w:r w:rsidR="008938C8" w:rsidRPr="008938C8">
        <w:rPr>
          <w:rFonts w:ascii="GHEA Grapalat" w:hAnsi="GHEA Grapalat"/>
          <w:b w:val="0"/>
          <w:sz w:val="24"/>
          <w:szCs w:val="24"/>
          <w:lang w:val="hy-AM"/>
        </w:rPr>
        <w:t>րման ցուցակով» (օրինակելի ձև Գ-16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 Անկանխիկ դրամական միջոցների գույքագրումը և գույքագրման արդյունքները փաստաթղթավորվում են «Անկանխիկ դրամական միջոցների գույքագրման ցուցակով» (օրինակելի ձև Գ-</w:t>
      </w:r>
      <w:r w:rsidR="008938C8" w:rsidRPr="008938C8">
        <w:rPr>
          <w:rFonts w:ascii="GHEA Grapalat" w:hAnsi="GHEA Grapalat"/>
          <w:b w:val="0"/>
          <w:sz w:val="24"/>
          <w:szCs w:val="24"/>
          <w:lang w:val="hy-AM"/>
        </w:rPr>
        <w:t>17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</w:t>
      </w:r>
    </w:p>
    <w:p w14:paraId="586D36BD" w14:textId="77777777" w:rsidR="005F53D0" w:rsidRPr="005567B0" w:rsidRDefault="005F53D0" w:rsidP="005567B0">
      <w:pPr>
        <w:spacing w:line="276" w:lineRule="auto"/>
        <w:ind w:firstLine="284"/>
        <w:jc w:val="both"/>
        <w:rPr>
          <w:rFonts w:ascii="GHEA Grapalat" w:hAnsi="GHEA Grapalat"/>
          <w:bCs/>
          <w:lang w:val="hy-AM" w:eastAsia="ru-RU"/>
        </w:rPr>
      </w:pPr>
      <w:r w:rsidRPr="005567B0">
        <w:rPr>
          <w:rFonts w:ascii="GHEA Grapalat" w:hAnsi="GHEA Grapalat"/>
          <w:bCs/>
          <w:lang w:val="hy-AM" w:eastAsia="ru-RU"/>
        </w:rPr>
        <w:t>Կանխիկ դրամական միջոցների գույքագրման ժամանակ ստուգվում է դրամարկղում դրամական միջոցների փաստացի առկայությունը: Դրամարկղում դրամական միջոցների փաստացի առկայության ստուգման ժա</w:t>
      </w:r>
      <w:r w:rsidRPr="005567B0">
        <w:rPr>
          <w:rFonts w:ascii="GHEA Grapalat" w:hAnsi="GHEA Grapalat"/>
          <w:bCs/>
          <w:lang w:val="hy-AM" w:eastAsia="ru-RU"/>
        </w:rPr>
        <w:softHyphen/>
        <w:t>մանակ հաշ</w:t>
      </w:r>
      <w:r w:rsidRPr="005567B0">
        <w:rPr>
          <w:rFonts w:ascii="GHEA Grapalat" w:hAnsi="GHEA Grapalat"/>
          <w:bCs/>
          <w:lang w:val="hy-AM" w:eastAsia="ru-RU"/>
        </w:rPr>
        <w:softHyphen/>
        <w:t xml:space="preserve">վառվում են կանխիկ դրամական միջոցները (մետաղադրամ, թղթադրամ): </w:t>
      </w:r>
    </w:p>
    <w:p w14:paraId="70D9E399" w14:textId="77777777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Կանխիկ դրամական միջոցների գույքագրման </w:t>
      </w:r>
      <w:r w:rsidRPr="005871FB">
        <w:rPr>
          <w:rFonts w:ascii="GHEA Grapalat" w:hAnsi="GHEA Grapalat"/>
          <w:b w:val="0"/>
          <w:sz w:val="24"/>
          <w:szCs w:val="24"/>
          <w:lang w:val="hy-AM"/>
        </w:rPr>
        <w:t>ցուցակ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ում ցույց են տրվում գույքագրման օրվա դրությամբ արժեքների փաստացի և ըստ հաշվառման տվյալների մնացորդները, որոնց հիման վրա որոշվում են գույքագրման արդյունքները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71FD56D8" w14:textId="346C9406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Բանկ</w:t>
      </w:r>
      <w:r>
        <w:rPr>
          <w:rFonts w:ascii="GHEA Grapalat" w:hAnsi="GHEA Grapalat"/>
          <w:b w:val="0"/>
          <w:sz w:val="24"/>
          <w:szCs w:val="24"/>
          <w:lang w:val="hy-AM"/>
        </w:rPr>
        <w:t>ային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հաշիվներում (հաշվարկային (ընթա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ցիկ), արժութային և հատուկ հաշիվներ) գտնվող դրա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մական միջոցների գույքագրումն իրականացվում է կազմակերպության համապա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տասխան հաշվա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պա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հական հաշիվ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ներում գտնվող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lastRenderedPageBreak/>
        <w:t>մնացորդային գումարների և բանկերից ստացված քաղվածքների տվյալների համեմատման միջոցով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0CE42C0A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1EF99CD3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en-US"/>
        </w:rPr>
      </w:pPr>
      <w:r w:rsidRPr="002E1447">
        <w:rPr>
          <w:rFonts w:ascii="GHEA Grapalat" w:hAnsi="GHEA Grapalat"/>
          <w:sz w:val="22"/>
          <w:szCs w:val="22"/>
          <w:lang w:val="en-US"/>
        </w:rPr>
        <w:t>ԽԻՍՏ ՀԱՇՎԱՌՄԱՆ ՓԱՍՏԱԹՂԹԵՐԻ ԳՈՒՅՔԱԳՐՈՒՄԸ</w:t>
      </w:r>
    </w:p>
    <w:p w14:paraId="690203F8" w14:textId="18272F96" w:rsidR="005F53D0" w:rsidRPr="009C0BF5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938C8">
        <w:rPr>
          <w:rFonts w:ascii="GHEA Grapalat" w:hAnsi="GHEA Grapalat"/>
          <w:b w:val="0"/>
          <w:sz w:val="24"/>
          <w:szCs w:val="24"/>
          <w:lang w:val="hy-AM"/>
        </w:rPr>
        <w:t>Խիստ հաշվառման փաստաթղթերի գույքագրումը և գույքագրման արդյունքները փաստաթղթավորվում են «Խիստ հաշվառման փաստաթղթերի գույքագրման ցուցակով» (օրինակելի ձև Գ-</w:t>
      </w:r>
      <w:r w:rsidR="008938C8" w:rsidRPr="008938C8">
        <w:rPr>
          <w:rFonts w:ascii="GHEA Grapalat" w:hAnsi="GHEA Grapalat"/>
          <w:b w:val="0"/>
          <w:sz w:val="24"/>
          <w:szCs w:val="24"/>
          <w:lang w:val="hy-AM"/>
        </w:rPr>
        <w:t>18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 Հաշվապահության և (կամ) այլ ստորաբաժանման կողմից նախապես լրացվում են գույքագրման ցուցակների 1-2-րդ և 6-7-րդ սյունակները, իսկ 8-րդ սյունակը՝ փաստացի գույքագրումը ավարտելուց հետո։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0D5F3F93" w14:textId="77777777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3191A">
        <w:rPr>
          <w:rFonts w:ascii="GHEA Grapalat" w:hAnsi="GHEA Grapalat"/>
          <w:b w:val="0"/>
          <w:sz w:val="24"/>
          <w:szCs w:val="24"/>
          <w:lang w:val="hy-AM"/>
        </w:rPr>
        <w:t>Խիստ հաշվառման փաստաթղթերի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գույքագրման ժամանակ ստուգվում է դրանց փաստացի առկայությունը: Ստուգումն իրականացվում է ըստ դրանց պահպանման վայրերի։ </w:t>
      </w:r>
    </w:p>
    <w:p w14:paraId="23BF66A7" w14:textId="77777777" w:rsidR="00D2481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Խիստ հաշվառման փաստաթղթերի (ակցի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զային դրոշմանիշներ, դրոշմա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պիտակ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ներ, փոստային նամականիշներ, բենզինի, դիզելային վառելիքի և գազի լիզքավորման կտրոններ և այլն) առկայության ստուգման ժամանակ պարզում են դրանցից յուրաքանչյուրի իսկությունը, արժեքը և ձևակերպման ճշտությունը: Ստու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գումն իրականացվում է ըստ փաստաթղթերի առանձին տեսակների՝ ակտում նշելով դրանց սերիան, հա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մարները և քանակը: Խիստ հաշվառման փաստաթղթերից յուրաքանչ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յուրի վավե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րա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պայմանները համադրվում են հաշվառման գրանցամատյաններում եղած գրանցումների հետ:</w:t>
      </w:r>
    </w:p>
    <w:p w14:paraId="1A16B542" w14:textId="00D1E033" w:rsidR="005F53D0" w:rsidRPr="00C3191A" w:rsidRDefault="005F53D0" w:rsidP="005567B0">
      <w:pPr>
        <w:rPr>
          <w:lang w:val="hy-AM"/>
        </w:rPr>
      </w:pPr>
      <w:r w:rsidRPr="00C3191A">
        <w:rPr>
          <w:lang w:val="hy-AM"/>
        </w:rPr>
        <w:t xml:space="preserve"> </w:t>
      </w:r>
    </w:p>
    <w:p w14:paraId="74346A0F" w14:textId="77777777" w:rsidR="005F53D0" w:rsidRPr="00C3191A" w:rsidRDefault="005F53D0" w:rsidP="00DF08FC">
      <w:pPr>
        <w:pStyle w:val="Heading1"/>
        <w:keepNext w:val="0"/>
        <w:numPr>
          <w:ilvl w:val="0"/>
          <w:numId w:val="22"/>
        </w:numPr>
        <w:spacing w:line="276" w:lineRule="auto"/>
        <w:rPr>
          <w:rFonts w:ascii="GHEA Grapalat" w:hAnsi="GHEA Grapalat"/>
        </w:rPr>
      </w:pPr>
      <w:proofErr w:type="spellStart"/>
      <w:r w:rsidRPr="00C3191A">
        <w:rPr>
          <w:rFonts w:ascii="GHEA Grapalat" w:hAnsi="GHEA Grapalat"/>
        </w:rPr>
        <w:t>ԳՈւՅՔԱԳՐՄԱՆ</w:t>
      </w:r>
      <w:proofErr w:type="spellEnd"/>
      <w:r w:rsidRPr="00C3191A">
        <w:rPr>
          <w:rFonts w:ascii="GHEA Grapalat" w:hAnsi="GHEA Grapalat"/>
        </w:rPr>
        <w:t xml:space="preserve"> ՀԱՄԵՄԱՏԱԿԱՆ ՏԵՂԵԿԱԳՐԵՐԻ </w:t>
      </w:r>
      <w:proofErr w:type="spellStart"/>
      <w:r w:rsidRPr="00C3191A">
        <w:rPr>
          <w:rFonts w:ascii="GHEA Grapalat" w:hAnsi="GHEA Grapalat"/>
        </w:rPr>
        <w:t>ԿԱԶՄՈւՄԸ</w:t>
      </w:r>
      <w:proofErr w:type="spellEnd"/>
    </w:p>
    <w:p w14:paraId="19D5AD6C" w14:textId="6EB278F6" w:rsidR="005F53D0" w:rsidRPr="009C0BF5" w:rsidRDefault="005F53D0" w:rsidP="00E9750C">
      <w:pPr>
        <w:pStyle w:val="Heading3"/>
        <w:keepNext w:val="0"/>
        <w:numPr>
          <w:ilvl w:val="2"/>
          <w:numId w:val="24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11464">
        <w:rPr>
          <w:rFonts w:ascii="GHEA Grapalat" w:hAnsi="GHEA Grapalat"/>
          <w:b w:val="0"/>
          <w:sz w:val="24"/>
          <w:szCs w:val="24"/>
          <w:lang w:val="hy-AM"/>
        </w:rPr>
        <w:t>Պաշարների գույքագրման արդյունքները փաստաթղթավորվում են «Պաշարների գույքագրման արդյունքների համեմատական տեղեկագրով» (օրինակելի ձև Գ-</w:t>
      </w:r>
      <w:r w:rsidR="00511464" w:rsidRPr="00511464">
        <w:rPr>
          <w:rFonts w:ascii="GHEA Grapalat" w:hAnsi="GHEA Grapalat"/>
          <w:b w:val="0"/>
          <w:sz w:val="24"/>
          <w:szCs w:val="24"/>
          <w:lang w:val="hy-AM"/>
        </w:rPr>
        <w:t>19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t>)։ Համեմատական տեղեկագիրը կազմվում է կազմակեր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պու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թյան հաշ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վա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պահության կողմից։ Ընդ որում, աղյուսակի 10-15-րդ սյունակները լրացվում է կենտրոնական հանձնաժողովի կողմից վերատեսակավորումների վերաբերյալ կայացված որոշումների հիման վրա։ Հիմնական միջոցների գուքագրման արդյունքները փաստաթղթա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վորվում են «Հիմնական միջոցների գույքագրման արդյունքների համեմատական տեղեկագրով» (օրինակելի ձև Գ-</w:t>
      </w:r>
      <w:r w:rsidR="00511464" w:rsidRPr="00511464">
        <w:rPr>
          <w:rFonts w:ascii="GHEA Grapalat" w:hAnsi="GHEA Grapalat"/>
          <w:b w:val="0"/>
          <w:sz w:val="24"/>
          <w:szCs w:val="24"/>
          <w:lang w:val="hy-AM"/>
        </w:rPr>
        <w:t>20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t>)։ Համեմատական տեղեկագրերը կազմվում են կազմակեր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պու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թյան հաշ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վա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պահության կողմից։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5EFA1563" w14:textId="36D86EB8" w:rsidR="005F53D0" w:rsidRPr="00E9750C" w:rsidRDefault="005F53D0" w:rsidP="00E9750C">
      <w:pPr>
        <w:pStyle w:val="Heading3"/>
        <w:keepNext w:val="0"/>
        <w:numPr>
          <w:ilvl w:val="2"/>
          <w:numId w:val="24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Համեմատական տեղեկագրերը կազմվում են այն ակտիվների</w:t>
      </w:r>
      <w:r w:rsidR="00CE0F5D">
        <w:rPr>
          <w:rFonts w:ascii="GHEA Grapalat" w:hAnsi="GHEA Grapalat"/>
          <w:b w:val="0"/>
          <w:sz w:val="24"/>
          <w:szCs w:val="24"/>
          <w:lang w:val="hy-AM"/>
        </w:rPr>
        <w:t xml:space="preserve"> և պարտավորությունների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համար, որոնց գույքա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գրման ժամանակ բացահայտվել են շեղումներ հաշվառման տվյալներից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  <w:r w:rsidR="00E9750C">
        <w:rPr>
          <w:rFonts w:ascii="GHEA Grapalat" w:hAnsi="GHEA Grapalat"/>
          <w:b w:val="0"/>
          <w:sz w:val="24"/>
          <w:szCs w:val="24"/>
        </w:rPr>
        <w:t xml:space="preserve"> </w:t>
      </w:r>
      <w:r w:rsidRPr="00E9750C">
        <w:rPr>
          <w:rFonts w:ascii="GHEA Grapalat" w:hAnsi="GHEA Grapalat"/>
          <w:b w:val="0"/>
          <w:sz w:val="24"/>
          <w:szCs w:val="24"/>
          <w:lang w:val="hy-AM"/>
        </w:rPr>
        <w:t>Համեմատական տեղեկագրերում արտացոլվում են գույքագրման արդյունքները, այսինքն` հաշվա</w:t>
      </w:r>
      <w:r w:rsidRPr="00E9750C">
        <w:rPr>
          <w:rFonts w:ascii="GHEA Grapalat" w:hAnsi="GHEA Grapalat"/>
          <w:b w:val="0"/>
          <w:sz w:val="24"/>
          <w:szCs w:val="24"/>
          <w:lang w:val="hy-AM"/>
        </w:rPr>
        <w:softHyphen/>
        <w:t>պահական հաշվառման և գույքագրման տվյալների միջև տարբերու</w:t>
      </w:r>
      <w:r w:rsidRPr="00E9750C">
        <w:rPr>
          <w:rFonts w:ascii="GHEA Grapalat" w:hAnsi="GHEA Grapalat"/>
          <w:b w:val="0"/>
          <w:sz w:val="24"/>
          <w:szCs w:val="24"/>
          <w:lang w:val="hy-AM"/>
        </w:rPr>
        <w:softHyphen/>
        <w:t>թյունները:</w:t>
      </w:r>
    </w:p>
    <w:p w14:paraId="73BF273D" w14:textId="18B4F974" w:rsidR="005F53D0" w:rsidRDefault="00E9750C" w:rsidP="00E9750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70. </w:t>
      </w:r>
      <w:r w:rsidR="005F53D0" w:rsidRPr="00BE4E27">
        <w:rPr>
          <w:rFonts w:ascii="GHEA Grapalat" w:hAnsi="GHEA Grapalat"/>
          <w:lang w:val="hy-AM"/>
        </w:rPr>
        <w:t>Գույքագրման արդյունքների ձևակերպման համար կարող են օգտագործվել միասնական գրանցա</w:t>
      </w:r>
      <w:r w:rsidR="005F53D0" w:rsidRPr="00BE4E27">
        <w:rPr>
          <w:rFonts w:ascii="GHEA Grapalat" w:hAnsi="GHEA Grapalat"/>
          <w:lang w:val="hy-AM"/>
        </w:rPr>
        <w:softHyphen/>
        <w:t>մատյաններ, որտեղ միացված են գույքագրման ցուցակների և համեմատ</w:t>
      </w:r>
      <w:r>
        <w:rPr>
          <w:rFonts w:ascii="GHEA Grapalat" w:hAnsi="GHEA Grapalat"/>
          <w:lang w:val="hy-AM"/>
        </w:rPr>
        <w:t>ական տեղեկա</w:t>
      </w:r>
      <w:r>
        <w:rPr>
          <w:rFonts w:ascii="GHEA Grapalat" w:hAnsi="GHEA Grapalat"/>
          <w:lang w:val="hy-AM"/>
        </w:rPr>
        <w:softHyphen/>
        <w:t>գրերի ցուցանիշները:</w:t>
      </w:r>
      <w:r>
        <w:rPr>
          <w:rFonts w:ascii="GHEA Grapalat" w:hAnsi="GHEA Grapalat"/>
        </w:rPr>
        <w:t xml:space="preserve"> </w:t>
      </w:r>
      <w:r w:rsidR="005F53D0" w:rsidRPr="00BE4E27">
        <w:rPr>
          <w:rFonts w:ascii="GHEA Grapalat" w:hAnsi="GHEA Grapalat"/>
          <w:lang w:val="hy-AM"/>
        </w:rPr>
        <w:t>Կազմակերպությանը չպատկանող ակտիվների (վարձակալված, վերամշակման կամ պատասխանատու պահպանման ընդունված) համար կազմվում են առանձին համեմատական տեղեկագրեր:</w:t>
      </w:r>
      <w:r>
        <w:rPr>
          <w:rFonts w:ascii="GHEA Grapalat" w:hAnsi="GHEA Grapalat"/>
        </w:rPr>
        <w:t xml:space="preserve"> </w:t>
      </w:r>
      <w:r w:rsidR="005F53D0" w:rsidRPr="00BE4E27">
        <w:rPr>
          <w:rFonts w:ascii="GHEA Grapalat" w:hAnsi="GHEA Grapalat"/>
          <w:lang w:val="hy-AM"/>
        </w:rPr>
        <w:t>Համեմատական տեղեկագրերը պետք է կազմվեն տպագիր</w:t>
      </w:r>
      <w:r w:rsidR="005C5D57">
        <w:rPr>
          <w:rFonts w:ascii="GHEA Grapalat" w:hAnsi="GHEA Grapalat"/>
          <w:lang w:val="hy-AM"/>
        </w:rPr>
        <w:t xml:space="preserve"> </w:t>
      </w:r>
      <w:r w:rsidR="005C5D57">
        <w:rPr>
          <w:rFonts w:ascii="GHEA Grapalat" w:hAnsi="GHEA Grapalat"/>
        </w:rPr>
        <w:t>(</w:t>
      </w:r>
      <w:r w:rsidR="005C5D57">
        <w:rPr>
          <w:rFonts w:ascii="GHEA Grapalat" w:hAnsi="GHEA Grapalat"/>
          <w:lang w:val="hy-AM"/>
        </w:rPr>
        <w:t>թղթային</w:t>
      </w:r>
      <w:r w:rsidR="005C5D57">
        <w:rPr>
          <w:rFonts w:ascii="GHEA Grapalat" w:hAnsi="GHEA Grapalat"/>
        </w:rPr>
        <w:t>)</w:t>
      </w:r>
      <w:r w:rsidR="005F53D0" w:rsidRPr="00BE4E27">
        <w:rPr>
          <w:rFonts w:ascii="GHEA Grapalat" w:hAnsi="GHEA Grapalat"/>
          <w:lang w:val="hy-AM"/>
        </w:rPr>
        <w:t xml:space="preserve"> ձևով:</w:t>
      </w:r>
    </w:p>
    <w:p w14:paraId="0E92BB9A" w14:textId="77777777" w:rsidR="00D24814" w:rsidRPr="00BE4E27" w:rsidRDefault="00D24814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</w:p>
    <w:p w14:paraId="07513AD6" w14:textId="77777777" w:rsidR="005F53D0" w:rsidRPr="00C3191A" w:rsidRDefault="005F53D0" w:rsidP="00DF08FC">
      <w:pPr>
        <w:pStyle w:val="Heading1"/>
        <w:keepNext w:val="0"/>
        <w:numPr>
          <w:ilvl w:val="0"/>
          <w:numId w:val="24"/>
        </w:numPr>
        <w:spacing w:line="276" w:lineRule="auto"/>
        <w:rPr>
          <w:rFonts w:ascii="GHEA Grapalat" w:hAnsi="GHEA Grapalat"/>
          <w:lang w:val="hy-AM"/>
        </w:rPr>
      </w:pPr>
      <w:r w:rsidRPr="00C3191A">
        <w:rPr>
          <w:rFonts w:ascii="GHEA Grapalat" w:hAnsi="GHEA Grapalat"/>
          <w:lang w:val="hy-AM"/>
        </w:rPr>
        <w:lastRenderedPageBreak/>
        <w:t>ԳՈՒՅՔԱԳՐՄԱՆ ՏԱՐԲԵՐՈւԹՅՈւՆՆԵՐԻ ԵՎ ԳՈւՅՔԱԳՐՄԱՆ ԱՐԴՅՈւՆՔՆԵՐԻ ՁԵՎԱԿԵՐՊՈւՄԸ</w:t>
      </w:r>
    </w:p>
    <w:p w14:paraId="524AD7F7" w14:textId="77777777" w:rsidR="005F53D0" w:rsidRPr="00C3191A" w:rsidRDefault="005F53D0" w:rsidP="00E9750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Ակտիվների փաստացի առկայության և հաշվառման մեջ արտացոլված տվյալների` գույ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քագրմամբ բացահայտված շեղումների կարգավորման համար առաջարկությունները գույքա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կենտրոնական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հանձնաժողովի կողմից ներկայացվում են կազմակերպության ղեկավարին` համապատասխան որոշում կայացնելու համար: </w:t>
      </w:r>
    </w:p>
    <w:p w14:paraId="1C4C0FBA" w14:textId="29FEBA20" w:rsidR="005F53D0" w:rsidRPr="00C3191A" w:rsidRDefault="005F53D0" w:rsidP="00DF08F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Գույքագրմամբ բացահայտված ավելցուկները, պակասորդները և արժեքների փչա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ցում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ներից կորուստները ձևակերպվում են հաշվապահական հաշվառումը կարգավորող </w:t>
      </w:r>
      <w:r w:rsidR="00D24814">
        <w:rPr>
          <w:rFonts w:ascii="GHEA Grapalat" w:hAnsi="GHEA Grapalat"/>
          <w:b w:val="0"/>
          <w:sz w:val="24"/>
          <w:szCs w:val="24"/>
          <w:lang w:val="hy-AM"/>
        </w:rPr>
        <w:t>նորմատիվ իրավական ակտերով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սահմանված կարգով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2D0402C0" w14:textId="77777777" w:rsidR="005F53D0" w:rsidRPr="00C3191A" w:rsidRDefault="005F53D0" w:rsidP="00DF08F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Գույքագրման արդյունքում բացահայտված պաշարների ավելցուկների և պակա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սորդների վերատեսակավորման միջոցով հաշվանցում կարող է թույլատրվել միայն բացառության կարգով՝ գույքագրման միևնույն ժամանակաշրջանում՝ նմանատիպ հատկանիշներ ունեցող պաշարների համար։</w:t>
      </w:r>
    </w:p>
    <w:p w14:paraId="0DEA51BA" w14:textId="53C2C265" w:rsidR="005F53D0" w:rsidRPr="00BE4E27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Թույլատրված վերատեսակավորման մասին նյութական պատասխանատու անձինք ման</w:t>
      </w:r>
      <w:r w:rsidRPr="00BE4E27">
        <w:rPr>
          <w:rFonts w:ascii="GHEA Grapalat" w:hAnsi="GHEA Grapalat"/>
          <w:lang w:val="hy-AM"/>
        </w:rPr>
        <w:softHyphen/>
        <w:t>րամասն բացատրություններ են ներկայացնում գույքագրման</w:t>
      </w:r>
      <w:r>
        <w:rPr>
          <w:rFonts w:ascii="GHEA Grapalat" w:hAnsi="GHEA Grapalat"/>
          <w:lang w:val="hy-AM"/>
        </w:rPr>
        <w:t xml:space="preserve"> կենտրոնական </w:t>
      </w:r>
      <w:r w:rsidRPr="00BE4E27">
        <w:rPr>
          <w:rFonts w:ascii="GHEA Grapalat" w:hAnsi="GHEA Grapalat"/>
          <w:lang w:val="hy-AM"/>
        </w:rPr>
        <w:t>հանձնա</w:t>
      </w:r>
      <w:r w:rsidR="000D791E">
        <w:rPr>
          <w:rFonts w:ascii="GHEA Grapalat" w:hAnsi="GHEA Grapalat"/>
          <w:lang w:val="hy-AM"/>
        </w:rPr>
        <w:t>-</w:t>
      </w:r>
      <w:r w:rsidRPr="00BE4E27">
        <w:rPr>
          <w:rFonts w:ascii="GHEA Grapalat" w:hAnsi="GHEA Grapalat"/>
          <w:lang w:val="hy-AM"/>
        </w:rPr>
        <w:t xml:space="preserve">ժողովին: </w:t>
      </w:r>
    </w:p>
    <w:p w14:paraId="714DF51B" w14:textId="27174C51" w:rsidR="005F53D0" w:rsidRPr="009C0BF5" w:rsidRDefault="005F53D0" w:rsidP="00DF08F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11464">
        <w:rPr>
          <w:rFonts w:ascii="GHEA Grapalat" w:hAnsi="GHEA Grapalat"/>
          <w:b w:val="0"/>
          <w:sz w:val="24"/>
          <w:szCs w:val="24"/>
          <w:lang w:val="hy-AM"/>
        </w:rPr>
        <w:t xml:space="preserve">Հաշվետու տարում կատարված գույքագրումների արդյունքները ընդհանրացվում են </w:t>
      </w:r>
      <w:r w:rsidR="005C5D57" w:rsidRPr="00511464">
        <w:rPr>
          <w:rFonts w:ascii="GHEA Grapalat" w:hAnsi="GHEA Grapalat"/>
          <w:b w:val="0"/>
          <w:sz w:val="24"/>
          <w:szCs w:val="24"/>
          <w:lang w:val="hy-AM"/>
        </w:rPr>
        <w:t>«</w:t>
      </w:r>
      <w:r w:rsidR="005C5D57">
        <w:rPr>
          <w:rFonts w:ascii="GHEA Grapalat" w:hAnsi="GHEA Grapalat"/>
          <w:b w:val="0"/>
          <w:sz w:val="24"/>
          <w:szCs w:val="24"/>
          <w:lang w:val="hy-AM"/>
        </w:rPr>
        <w:t>Գ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t xml:space="preserve">ույքագրման արդյունքների </w:t>
      </w:r>
      <w:r w:rsidR="00511464" w:rsidRPr="00511464">
        <w:rPr>
          <w:rFonts w:ascii="GHEA Grapalat" w:hAnsi="GHEA Grapalat"/>
          <w:b w:val="0"/>
          <w:sz w:val="24"/>
          <w:szCs w:val="24"/>
          <w:lang w:val="hy-AM"/>
        </w:rPr>
        <w:t>տեղեկագրում</w:t>
      </w:r>
      <w:r w:rsidR="005C5D57" w:rsidRPr="00511464">
        <w:rPr>
          <w:rFonts w:ascii="GHEA Grapalat" w:hAnsi="GHEA Grapalat"/>
          <w:b w:val="0"/>
          <w:sz w:val="24"/>
          <w:szCs w:val="24"/>
          <w:lang w:val="hy-AM"/>
        </w:rPr>
        <w:t>»</w:t>
      </w:r>
      <w:r w:rsidR="00511464" w:rsidRPr="00511464">
        <w:rPr>
          <w:rFonts w:ascii="GHEA Grapalat" w:hAnsi="GHEA Grapalat"/>
          <w:b w:val="0"/>
          <w:sz w:val="24"/>
          <w:szCs w:val="24"/>
          <w:lang w:val="hy-AM"/>
        </w:rPr>
        <w:t xml:space="preserve"> (օրինակելի ձև N Գ-21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t>):</w:t>
      </w:r>
    </w:p>
    <w:p w14:paraId="56C0F0E9" w14:textId="38FE8BA4" w:rsidR="005F53D0" w:rsidRPr="00C3191A" w:rsidRDefault="005C5D57" w:rsidP="00DF08F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 xml:space="preserve">Գույքագրման </w:t>
      </w:r>
      <w:r w:rsidR="005F53D0"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արդյունքները հաշվապահական հաշվառման մեջ արտացոլվում են հաշվապահական հաշվառումը կարգավորող </w:t>
      </w:r>
      <w:r w:rsidR="00C225EA">
        <w:rPr>
          <w:rFonts w:ascii="GHEA Grapalat" w:hAnsi="GHEA Grapalat"/>
          <w:b w:val="0"/>
          <w:sz w:val="24"/>
          <w:szCs w:val="24"/>
          <w:lang w:val="hy-AM"/>
        </w:rPr>
        <w:t xml:space="preserve">նորմատիվ </w:t>
      </w:r>
      <w:r w:rsidR="005F53D0" w:rsidRPr="009C0BF5">
        <w:rPr>
          <w:rFonts w:ascii="GHEA Grapalat" w:hAnsi="GHEA Grapalat"/>
          <w:b w:val="0"/>
          <w:sz w:val="24"/>
          <w:szCs w:val="24"/>
          <w:lang w:val="hy-AM"/>
        </w:rPr>
        <w:t>իրավական ակտերի պահանջներին համապատասխան</w:t>
      </w:r>
      <w:r w:rsidR="005F53D0"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</w:p>
    <w:sectPr w:rsidR="005F53D0" w:rsidRPr="00C3191A" w:rsidSect="009F7C7F">
      <w:footerReference w:type="even" r:id="rId10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F001" w14:textId="77777777" w:rsidR="00B33C43" w:rsidRDefault="00B33C43">
      <w:r>
        <w:separator/>
      </w:r>
    </w:p>
  </w:endnote>
  <w:endnote w:type="continuationSeparator" w:id="0">
    <w:p w14:paraId="47693D30" w14:textId="77777777" w:rsidR="00B33C43" w:rsidRDefault="00B3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43AE" w14:textId="77777777" w:rsidR="00B33C43" w:rsidRDefault="00B33C43">
      <w:r>
        <w:separator/>
      </w:r>
    </w:p>
  </w:footnote>
  <w:footnote w:type="continuationSeparator" w:id="0">
    <w:p w14:paraId="052E2788" w14:textId="77777777" w:rsidR="00B33C43" w:rsidRDefault="00B3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9"/>
  </w:num>
  <w:num w:numId="6">
    <w:abstractNumId w:val="23"/>
  </w:num>
  <w:num w:numId="7">
    <w:abstractNumId w:val="15"/>
  </w:num>
  <w:num w:numId="8">
    <w:abstractNumId w:val="19"/>
  </w:num>
  <w:num w:numId="9">
    <w:abstractNumId w:val="12"/>
  </w:num>
  <w:num w:numId="10">
    <w:abstractNumId w:val="22"/>
  </w:num>
  <w:num w:numId="11">
    <w:abstractNumId w:val="5"/>
  </w:num>
  <w:num w:numId="12">
    <w:abstractNumId w:val="26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21"/>
  </w:num>
  <w:num w:numId="19">
    <w:abstractNumId w:val="14"/>
  </w:num>
  <w:num w:numId="20">
    <w:abstractNumId w:val="1"/>
  </w:num>
  <w:num w:numId="21">
    <w:abstractNumId w:val="20"/>
  </w:num>
  <w:num w:numId="22">
    <w:abstractNumId w:val="3"/>
  </w:num>
  <w:num w:numId="23">
    <w:abstractNumId w:val="18"/>
  </w:num>
  <w:num w:numId="24">
    <w:abstractNumId w:val="10"/>
  </w:num>
  <w:num w:numId="25">
    <w:abstractNumId w:val="24"/>
  </w:num>
  <w:num w:numId="26">
    <w:abstractNumId w:val="4"/>
  </w:num>
  <w:num w:numId="27">
    <w:abstractNumId w:val="6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3C4E"/>
    <w:rsid w:val="001F41C0"/>
    <w:rsid w:val="001F488A"/>
    <w:rsid w:val="001F75CC"/>
    <w:rsid w:val="0020093E"/>
    <w:rsid w:val="00205170"/>
    <w:rsid w:val="00216D22"/>
    <w:rsid w:val="00217083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F06E7"/>
    <w:rsid w:val="002F0A0D"/>
    <w:rsid w:val="002F10DB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22C0F"/>
    <w:rsid w:val="003253D1"/>
    <w:rsid w:val="00327A19"/>
    <w:rsid w:val="00333679"/>
    <w:rsid w:val="00333D47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48C"/>
    <w:rsid w:val="003567E0"/>
    <w:rsid w:val="00357C9D"/>
    <w:rsid w:val="003602D7"/>
    <w:rsid w:val="003636B5"/>
    <w:rsid w:val="00364E61"/>
    <w:rsid w:val="0036719B"/>
    <w:rsid w:val="0037061F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45E4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808B8"/>
    <w:rsid w:val="0048110F"/>
    <w:rsid w:val="004856CB"/>
    <w:rsid w:val="004919FB"/>
    <w:rsid w:val="004938B8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C1DA2"/>
    <w:rsid w:val="006C3324"/>
    <w:rsid w:val="006C3D71"/>
    <w:rsid w:val="006C5B1A"/>
    <w:rsid w:val="006C5D24"/>
    <w:rsid w:val="006D3331"/>
    <w:rsid w:val="006D6584"/>
    <w:rsid w:val="006D7AA7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473A2"/>
    <w:rsid w:val="007511B1"/>
    <w:rsid w:val="0075341E"/>
    <w:rsid w:val="00754F91"/>
    <w:rsid w:val="00756467"/>
    <w:rsid w:val="0075652C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3FEC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400C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28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A021A"/>
    <w:rsid w:val="00AA0EE9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E52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3C43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2888"/>
    <w:rsid w:val="00BD7386"/>
    <w:rsid w:val="00BE2272"/>
    <w:rsid w:val="00BE48EF"/>
    <w:rsid w:val="00BE4E27"/>
    <w:rsid w:val="00BF0466"/>
    <w:rsid w:val="00BF448C"/>
    <w:rsid w:val="00BF4FAA"/>
    <w:rsid w:val="00BF6C14"/>
    <w:rsid w:val="00C00E5F"/>
    <w:rsid w:val="00C021BC"/>
    <w:rsid w:val="00C04588"/>
    <w:rsid w:val="00C053DA"/>
    <w:rsid w:val="00C06DC8"/>
    <w:rsid w:val="00C1068A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78A9"/>
    <w:rsid w:val="00E14226"/>
    <w:rsid w:val="00E14EE0"/>
    <w:rsid w:val="00E216ED"/>
    <w:rsid w:val="00E22101"/>
    <w:rsid w:val="00E2249A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943B1"/>
    <w:rsid w:val="00F963AB"/>
    <w:rsid w:val="00F96E87"/>
    <w:rsid w:val="00F97F03"/>
    <w:rsid w:val="00FA049B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CEC0F8"/>
  <w15:docId w15:val="{38E4FBC4-930B-40E3-B286-49FE76E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yADcAIAAyADAAMgAxACAAOQA6ADQANAAgAEEATQAAAAAAAAAAAAAAAAAAAAAAAAAAAAAAAAAAAAAAAAAAAAAAAAAAAAAAAAAAAAAAAAAAAAAAAAAAAAAAAAAAAAAAAAAAAAAAAAAAAAAAAAAAAAAAAAAAAAAAAADlBwQAAgAbAAkALAAd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wNDI3MDU0NDI5WjAjBgkqhkiG9w0BCQQxFgQUywpnIyrnIBd8gYxvQxRihCEox5swKwYLKoZIhvcNAQkQAgwxHDAaMBgwFgQUuJDk0DntZ/HMd/RZ6sXUccRRrAIwDQYJKoZIhvcNAQEBBQAEggEAR8wOol3C9w9eysH6HU3wiloWyebjNUSajqSY14VlRw5KzBBqmgNQwIHszCC/UKYXxK6ZBgCSXVtKX8igehuCK4UcK+sS9DYsfGQ2+nAJRt0RyN9tN/NdavDl37bogomxt4tc2C51n92OsRZp9ElDXB/bqNnRJCa8poGVEs5Y7NoF9jjJByo1/8joXdU4DGa/cb5etqJCSEMMhD4kWGhrGoQ6bdGekmExwusxsFcupAYS5Nk8FpCgVDqHb6Q/k9nJzmW0f9GnvxcUnWcvPEU7vbHls7HVInz6kMuHPp4piQngWlD77FWEGFziAqFLEApnaoXO3lLBrXJUT23lzdedh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63BD-B1B8-4112-868E-EBF674A6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4731</Words>
  <Characters>26973</Characters>
  <Application>Microsoft Office Word</Application>
  <DocSecurity>4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Ashot.Vardanyan</dc:creator>
  <cp:keywords>https://mul2-minfin.gov.am/tasks/308829/oneclick/a8b57ab3c0f3d1b172c8e8d624bbf5c3dc7a0e206d0425b715265d068b5062e5.docx?token=39cfd99bf218468cefb19a21afca4d3e</cp:keywords>
  <cp:lastModifiedBy>Arman Poghosyan</cp:lastModifiedBy>
  <cp:revision>2</cp:revision>
  <cp:lastPrinted>2021-04-17T15:58:00Z</cp:lastPrinted>
  <dcterms:created xsi:type="dcterms:W3CDTF">2021-04-27T05:45:00Z</dcterms:created>
  <dcterms:modified xsi:type="dcterms:W3CDTF">2021-04-27T05:45:00Z</dcterms:modified>
</cp:coreProperties>
</file>